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52C" w:rsidRPr="0098352C" w:rsidRDefault="0098352C" w:rsidP="00983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98352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Федеральное государственное бюджетное образовательное учреждение</w:t>
      </w:r>
    </w:p>
    <w:p w:rsidR="0098352C" w:rsidRPr="0098352C" w:rsidRDefault="0098352C" w:rsidP="00983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98352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proofErr w:type="gramStart"/>
      <w:r w:rsidRPr="0098352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высшего  образования</w:t>
      </w:r>
      <w:proofErr w:type="gramEnd"/>
      <w:r w:rsidRPr="0098352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98352C" w:rsidRPr="0098352C" w:rsidRDefault="0098352C" w:rsidP="00983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98352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8352C" w:rsidRPr="0098352C" w:rsidRDefault="0098352C" w:rsidP="00983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98352C" w:rsidRPr="0098352C" w:rsidRDefault="0098352C" w:rsidP="00983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98352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051EB0" w:rsidRPr="005A40DF" w:rsidRDefault="00051EB0" w:rsidP="005E5AA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  <w:r w:rsidRPr="005A40D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Цикл «Болезни </w:t>
      </w:r>
      <w:r w:rsidR="001D117E" w:rsidRPr="005A40DF">
        <w:rPr>
          <w:rFonts w:ascii="Times New Roman" w:eastAsia="Calibri" w:hAnsi="Times New Roman" w:cs="Times New Roman"/>
          <w:sz w:val="24"/>
          <w:szCs w:val="24"/>
          <w:lang w:eastAsia="en-US"/>
        </w:rPr>
        <w:t>кишечника</w:t>
      </w:r>
      <w:r w:rsidRPr="005A40DF">
        <w:rPr>
          <w:rFonts w:ascii="Times New Roman" w:eastAsia="Calibri" w:hAnsi="Times New Roman" w:cs="Times New Roman"/>
          <w:sz w:val="24"/>
          <w:szCs w:val="24"/>
          <w:lang w:eastAsia="en-US"/>
        </w:rPr>
        <w:t>» (36 часов)</w:t>
      </w:r>
    </w:p>
    <w:p w:rsidR="00051EB0" w:rsidRDefault="00051EB0" w:rsidP="005E5AA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0"/>
        <w:rPr>
          <w:rFonts w:ascii="Times New Roman" w:hAnsi="Times New Roman" w:cs="Times New Roman"/>
          <w:color w:val="000000"/>
          <w:sz w:val="24"/>
          <w:szCs w:val="24"/>
        </w:rPr>
      </w:pPr>
    </w:p>
    <w:p w:rsidR="00051EB0" w:rsidRPr="005E5AA1" w:rsidRDefault="00051EB0" w:rsidP="005E5AA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5AA1">
        <w:rPr>
          <w:rFonts w:ascii="Times New Roman" w:hAnsi="Times New Roman" w:cs="Times New Roman"/>
          <w:b/>
          <w:color w:val="000000"/>
          <w:sz w:val="24"/>
          <w:szCs w:val="24"/>
        </w:rPr>
        <w:t>Тест</w:t>
      </w:r>
      <w:r w:rsidR="00707E11">
        <w:rPr>
          <w:rFonts w:ascii="Times New Roman" w:hAnsi="Times New Roman" w:cs="Times New Roman"/>
          <w:b/>
          <w:color w:val="000000"/>
          <w:sz w:val="24"/>
          <w:szCs w:val="24"/>
        </w:rPr>
        <w:t>овые задания</w:t>
      </w:r>
    </w:p>
    <w:p w:rsidR="008552C6" w:rsidRPr="005E5AA1" w:rsidRDefault="008552C6" w:rsidP="005E5AA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0" w:firstLine="709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  <w:r w:rsidRPr="005E5AA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Инструкция: на каждое задание выберите один правильный ответ</w:t>
      </w:r>
    </w:p>
    <w:p w:rsidR="008552C6" w:rsidRPr="005A40DF" w:rsidRDefault="008552C6" w:rsidP="005E5AA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01.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Улиц с врожденной недостаточностью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лактазы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отмечается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br/>
        <w:t>вздутие живота, скопление газов и диарея при переваривании: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а)      молока 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      яиц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черного хлеба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капусты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сладостей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45"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02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.Самой маленькой адсорбирующей единицей</w:t>
      </w:r>
      <w:r w:rsidR="00A57E48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слизистой тон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softHyphen/>
        <w:t>кой кишки является: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микроворсинка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бокаловидная клетка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цилиндрическая клетка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5"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ворсинка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40"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03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.Суточная норма балластных веществ в питании составляет: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10 г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20 - 30 г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40 - 45</w:t>
      </w:r>
    </w:p>
    <w:p w:rsidR="008552C6" w:rsidRPr="005A40DF" w:rsidRDefault="00A57E48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60-80</w:t>
      </w:r>
      <w:r w:rsidR="008552C6" w:rsidRPr="005A40DF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8552C6" w:rsidRPr="005A40DF">
        <w:rPr>
          <w:rFonts w:ascii="Times New Roman" w:hAnsi="Times New Roman" w:cs="Times New Roman"/>
          <w:color w:val="000000"/>
          <w:sz w:val="24"/>
          <w:szCs w:val="24"/>
        </w:rPr>
        <w:br/>
        <w:t>д)      100- 150 г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35"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04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.Для синдрома раздраженной толстой кишки характерно: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br/>
        <w:t>а)      гипохромная анемия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proofErr w:type="gram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б)   </w:t>
      </w:r>
      <w:proofErr w:type="gram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  дефицит витамина С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общее состояние больного не страдает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пеллагрические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изменения кожи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дефицит витаминов группы В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40"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05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.В терапию синдрома раздраженной толстой кишки с преобладанием запоров в терапию целесообразно включить: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гранаты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пшеничные отруби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сок капусты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сок алоэ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картофель</w:t>
      </w:r>
    </w:p>
    <w:p w:rsidR="008552C6" w:rsidRPr="005A40DF" w:rsidRDefault="008552C6" w:rsidP="00CE1D52">
      <w:pPr>
        <w:widowControl w:val="0"/>
        <w:shd w:val="clear" w:color="auto" w:fill="FFFFFF"/>
        <w:autoSpaceDE w:val="0"/>
        <w:autoSpaceDN w:val="0"/>
        <w:adjustRightInd w:val="0"/>
        <w:spacing w:before="240"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06.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Чаще всего дивертикулы толстой кишки обнаруживаются в: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5"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прямой кишке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сигмовидной кишке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нисходящей кишке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поперечно-ободочной кишке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слепой кишке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197"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07</w:t>
      </w:r>
      <w:r w:rsidRPr="00CE1D5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Самым часто встречающимся симптомом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аденоматозного</w:t>
      </w:r>
      <w:proofErr w:type="spellEnd"/>
      <w:r w:rsidR="007F7C3E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полипа толстой или прямой кишки является: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,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боль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кровь при дефекации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мелена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диарея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запор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197" w:after="0" w:line="20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08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.В норме рН кала находится в пределах: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2,2 - 3,5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3,8 - 4,5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5,0 - 6,2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6,8-7,3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57E48" w:rsidRPr="005A40DF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)     7,5-8,2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197" w:after="0" w:line="21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09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.Поражение прямой кишки при язвенном</w:t>
      </w:r>
      <w:r w:rsidR="007F7C3E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колите может быть в: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10-20% случаев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25 - 50% случаев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50 - 70% случаев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70 - 85% случаев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100% случаев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197"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10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.При язвенном колите в патологический</w:t>
      </w:r>
      <w:r w:rsidR="007F7C3E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процесс вовлекается: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слизистая оболочка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слизистая и подслизистая оболочки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серозная оболочка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вся стенка кишки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мышечный слой кишки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197"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.Токсическая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дилятация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толстой кишки является типичным</w:t>
      </w:r>
      <w:r w:rsidR="007F7C3E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осложнением при: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болезни Крона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дивертикулезе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толстой кишки</w:t>
      </w:r>
    </w:p>
    <w:p w:rsidR="008552C6" w:rsidRPr="005A40DF" w:rsidRDefault="0008765C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552C6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язвенном колите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врожденной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долихосигме</w:t>
      </w:r>
      <w:proofErr w:type="spellEnd"/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полипозе толстой кишки</w:t>
      </w:r>
    </w:p>
    <w:p w:rsidR="008552C6" w:rsidRPr="005A40DF" w:rsidRDefault="008552C6" w:rsidP="00CE1D52">
      <w:pPr>
        <w:widowControl w:val="0"/>
        <w:shd w:val="clear" w:color="auto" w:fill="FFFFFF"/>
        <w:autoSpaceDE w:val="0"/>
        <w:autoSpaceDN w:val="0"/>
        <w:adjustRightInd w:val="0"/>
        <w:spacing w:before="240"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.При язвенном колите диагностическое</w:t>
      </w:r>
      <w:r w:rsidR="007F7C3E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значение имеют следующие рентгенологические признаки: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увеличение диаметра кишки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множественные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гаустраиии</w:t>
      </w:r>
      <w:proofErr w:type="spellEnd"/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вид «булыжной мостовой»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5"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мешковидные выпячивания по контуру кишки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изменения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гаустрации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>, вплоть до ее исчезновения, укорочение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br/>
        <w:t>и сужение просвета кишки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30"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13.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При язвенном колите легкой и средней</w:t>
      </w:r>
      <w:r w:rsidR="007F7C3E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степени тяжести медикаментозным средством выбора является: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кортикостероиды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фталазол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левомицетин</w:t>
      </w:r>
    </w:p>
    <w:p w:rsidR="008552C6" w:rsidRPr="005A40DF" w:rsidRDefault="00A57E48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proofErr w:type="gram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сульфасалазин,</w:t>
      </w:r>
      <w:r w:rsidR="008552C6" w:rsidRPr="005A40DF">
        <w:rPr>
          <w:rFonts w:ascii="Times New Roman" w:hAnsi="Times New Roman" w:cs="Times New Roman"/>
          <w:color w:val="000000"/>
          <w:sz w:val="24"/>
          <w:szCs w:val="24"/>
        </w:rPr>
        <w:t>месалазин</w:t>
      </w:r>
      <w:proofErr w:type="spellEnd"/>
      <w:proofErr w:type="gramEnd"/>
      <w:r w:rsidR="008552C6" w:rsidRPr="005A40DF">
        <w:rPr>
          <w:rFonts w:ascii="Times New Roman" w:hAnsi="Times New Roman" w:cs="Times New Roman"/>
          <w:color w:val="000000"/>
          <w:sz w:val="24"/>
          <w:szCs w:val="24"/>
        </w:rPr>
        <w:br/>
        <w:t>д)      ампициллин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35"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.Микрофлора толстой кишки состоит из: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заметно увеличенного количества анаэробов по сравнению с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br/>
        <w:t>тонкой кишкой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очень небольшого числа бактерий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только Е.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Coli</w:t>
      </w:r>
      <w:proofErr w:type="spellEnd"/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бактерий, идентичных флоре тонкой кишке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сальмонелл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35"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.При дисбактериозе, вызванном синегнойной палочкой наиболее рационально назначить антибиотики группы: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макролидов</w:t>
      </w:r>
      <w:proofErr w:type="spellEnd"/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широкого спектра действия (тетрациклины)</w:t>
      </w:r>
    </w:p>
    <w:p w:rsidR="008552C6" w:rsidRPr="005A40DF" w:rsidRDefault="008126E3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аминогликозидов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="008552C6" w:rsidRPr="005A40DF">
        <w:rPr>
          <w:rFonts w:ascii="Times New Roman" w:hAnsi="Times New Roman" w:cs="Times New Roman"/>
          <w:color w:val="000000"/>
          <w:sz w:val="24"/>
          <w:szCs w:val="24"/>
        </w:rPr>
        <w:t>цефалоспоринов</w:t>
      </w:r>
      <w:proofErr w:type="gramEnd"/>
      <w:r w:rsidR="008552C6" w:rsidRPr="005A40D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д)       </w:t>
      </w:r>
      <w:proofErr w:type="spellStart"/>
      <w:r w:rsidR="008552C6" w:rsidRPr="005A40DF">
        <w:rPr>
          <w:rFonts w:ascii="Times New Roman" w:hAnsi="Times New Roman" w:cs="Times New Roman"/>
          <w:color w:val="000000"/>
          <w:sz w:val="24"/>
          <w:szCs w:val="24"/>
        </w:rPr>
        <w:t>карбапенемов</w:t>
      </w:r>
      <w:proofErr w:type="spellEnd"/>
    </w:p>
    <w:p w:rsidR="00CE1D52" w:rsidRDefault="00CE1D52" w:rsidP="005A40DF">
      <w:pPr>
        <w:widowControl w:val="0"/>
        <w:shd w:val="clear" w:color="auto" w:fill="FFFFFF"/>
        <w:autoSpaceDE w:val="0"/>
        <w:autoSpaceDN w:val="0"/>
        <w:adjustRightInd w:val="0"/>
        <w:spacing w:before="235" w:after="0" w:line="23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35" w:after="0" w:line="23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16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.При стафилококковом дисбактериозе наиболее рационально назначить: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антибиотики группы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макролидов</w:t>
      </w:r>
      <w:proofErr w:type="spellEnd"/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тетрациклины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производные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нитрофуранов</w:t>
      </w:r>
      <w:proofErr w:type="spellEnd"/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антибиотики группы аминогликозидов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производные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налидиксовой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кислоты</w:t>
      </w:r>
    </w:p>
    <w:p w:rsidR="008552C6" w:rsidRPr="005A40DF" w:rsidRDefault="008552C6" w:rsidP="00CE1D52">
      <w:pPr>
        <w:widowControl w:val="0"/>
        <w:shd w:val="clear" w:color="auto" w:fill="FFFFFF"/>
        <w:autoSpaceDE w:val="0"/>
        <w:autoSpaceDN w:val="0"/>
        <w:adjustRightInd w:val="0"/>
        <w:spacing w:before="240" w:after="0" w:line="23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.Показанием к назначению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бифидумбантерина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резкое угнетение или отсутствие роста анаэробов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неспоробра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зующих</w:t>
      </w:r>
      <w:proofErr w:type="spellEnd"/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отсутствие роста энтерококков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усиление роста представителей факультативной микрофлоры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угнетение роста бактерий группы коли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усиление роста дрожжевых грибов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hAnsi="Times New Roman" w:cs="Times New Roman"/>
          <w:i/>
          <w:iCs/>
          <w:color w:val="000000"/>
          <w:sz w:val="24"/>
          <w:szCs w:val="24"/>
        </w:rPr>
        <w:t>&gt;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26" w:after="0" w:line="23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18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.При болезни Крона чаще поражается: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пищевод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желудок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подвздошная кишка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5" w:after="0" w:line="23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аппендикс</w:t>
      </w:r>
    </w:p>
    <w:p w:rsidR="00597FE7" w:rsidRPr="005A40DF" w:rsidRDefault="008552C6" w:rsidP="00CE1D52">
      <w:pPr>
        <w:widowControl w:val="0"/>
        <w:shd w:val="clear" w:color="auto" w:fill="FFFFFF"/>
        <w:autoSpaceDE w:val="0"/>
        <w:autoSpaceDN w:val="0"/>
        <w:adjustRightInd w:val="0"/>
        <w:spacing w:line="230" w:lineRule="exact"/>
        <w:ind w:left="284"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прямая кишка</w:t>
      </w:r>
      <w:r w:rsidR="006F7D30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-1558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</w:rPr>
        <w:t xml:space="preserve">Инструкция: выбрать правильный ответ </w:t>
      </w:r>
      <w:r w:rsidR="00CE1D52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</w:rPr>
        <w:t>п</w:t>
      </w:r>
      <w:r w:rsidRPr="005A40DF">
        <w:rPr>
          <w:rFonts w:ascii="Times New Roman" w:eastAsia="Times New Roman" w:hAnsi="Times New Roman" w:cs="Times New Roman"/>
          <w:i/>
          <w:iCs/>
          <w:spacing w:val="-7"/>
          <w:sz w:val="24"/>
          <w:szCs w:val="24"/>
        </w:rPr>
        <w:t>о схеме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-1558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z w:val="24"/>
          <w:szCs w:val="24"/>
        </w:rPr>
        <w:t>А) — если правильны ответы 1, 2 и 3</w:t>
      </w:r>
      <w:r w:rsidRPr="005A40DF">
        <w:rPr>
          <w:rFonts w:ascii="Times New Roman" w:eastAsia="Times New Roman" w:hAnsi="Times New Roman" w:cs="Times New Roman"/>
          <w:sz w:val="24"/>
          <w:szCs w:val="24"/>
        </w:rPr>
        <w:br/>
        <w:t>Б) — если правильны ответы 1 и 2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-1558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z w:val="24"/>
          <w:szCs w:val="24"/>
        </w:rPr>
        <w:t>В) — если правильны ответы 2 и 4</w:t>
      </w:r>
      <w:r w:rsidRPr="005A40DF">
        <w:rPr>
          <w:rFonts w:ascii="Times New Roman" w:eastAsia="Times New Roman" w:hAnsi="Times New Roman" w:cs="Times New Roman"/>
          <w:sz w:val="24"/>
          <w:szCs w:val="24"/>
        </w:rPr>
        <w:br/>
        <w:t>Г) — если правильный ответ 4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-1558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z w:val="24"/>
          <w:szCs w:val="24"/>
        </w:rPr>
        <w:t>Д) — если правильны ответы 1, 2, 3, 4 и 5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</w:p>
    <w:p w:rsidR="00597FE7" w:rsidRPr="005A40DF" w:rsidRDefault="006F7D30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CE1D52"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 w:rsidRPr="005A40D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97FE7" w:rsidRPr="005A40DF">
        <w:rPr>
          <w:rFonts w:ascii="Times New Roman" w:eastAsia="Times New Roman" w:hAnsi="Times New Roman" w:cs="Times New Roman"/>
          <w:sz w:val="24"/>
          <w:szCs w:val="24"/>
        </w:rPr>
        <w:tab/>
      </w:r>
      <w:r w:rsidR="00597FE7"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Жирные кислоты и мыла в кале свойственны для следую</w:t>
      </w:r>
      <w:r w:rsidR="00597FE7"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="00597FE7" w:rsidRPr="005A40DF">
        <w:rPr>
          <w:rFonts w:ascii="Times New Roman" w:eastAsia="Times New Roman" w:hAnsi="Times New Roman" w:cs="Times New Roman"/>
          <w:spacing w:val="-4"/>
          <w:sz w:val="24"/>
          <w:szCs w:val="24"/>
        </w:rPr>
        <w:t>щих заболеваний: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1. синдром </w:t>
      </w:r>
      <w:proofErr w:type="spellStart"/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малабсорбции</w:t>
      </w:r>
      <w:proofErr w:type="spellEnd"/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2. болезнь </w:t>
      </w:r>
      <w:proofErr w:type="spellStart"/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Уиппла</w:t>
      </w:r>
      <w:proofErr w:type="spellEnd"/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3. </w:t>
      </w:r>
      <w:proofErr w:type="spellStart"/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глютеновая</w:t>
      </w:r>
      <w:proofErr w:type="spellEnd"/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болезнь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1"/>
          <w:sz w:val="24"/>
          <w:szCs w:val="24"/>
        </w:rPr>
        <w:t>4. ускоренная перистальтика кишечника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5. амилоидоз тонкой </w:t>
      </w:r>
      <w:proofErr w:type="gramStart"/>
      <w:r w:rsidRPr="005A40DF">
        <w:rPr>
          <w:rFonts w:ascii="Times New Roman" w:eastAsia="Times New Roman" w:hAnsi="Times New Roman" w:cs="Times New Roman"/>
          <w:spacing w:val="-1"/>
          <w:sz w:val="24"/>
          <w:szCs w:val="24"/>
        </w:rPr>
        <w:t>кишки  Д</w:t>
      </w:r>
      <w:proofErr w:type="gramEnd"/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</w:p>
    <w:p w:rsidR="00597FE7" w:rsidRPr="005A40DF" w:rsidRDefault="006F7D30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CE1D52">
        <w:rPr>
          <w:rFonts w:ascii="Times New Roman" w:eastAsia="Times New Roman" w:hAnsi="Times New Roman" w:cs="Times New Roman"/>
          <w:b/>
          <w:sz w:val="24"/>
          <w:szCs w:val="24"/>
        </w:rPr>
        <w:t>20.</w:t>
      </w:r>
      <w:r w:rsidR="00597FE7" w:rsidRPr="005A40DF">
        <w:rPr>
          <w:rFonts w:ascii="Times New Roman" w:eastAsia="Times New Roman" w:hAnsi="Times New Roman" w:cs="Times New Roman"/>
          <w:sz w:val="24"/>
          <w:szCs w:val="24"/>
        </w:rPr>
        <w:tab/>
      </w:r>
      <w:r w:rsidR="00597FE7"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Гипонатриемия наступает при следующих состояниях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1. бессолевой диете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2. рвоте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1"/>
          <w:sz w:val="24"/>
          <w:szCs w:val="24"/>
        </w:rPr>
        <w:t>3. диарее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1"/>
          <w:sz w:val="24"/>
          <w:szCs w:val="24"/>
        </w:rPr>
        <w:t>4. запоре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5. безбелковой </w:t>
      </w:r>
      <w:proofErr w:type="gramStart"/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диете  А</w:t>
      </w:r>
      <w:proofErr w:type="gramEnd"/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</w:p>
    <w:p w:rsidR="00597FE7" w:rsidRPr="005A40DF" w:rsidRDefault="006F7D30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CE1D52">
        <w:rPr>
          <w:rFonts w:ascii="Times New Roman" w:eastAsia="Times New Roman" w:hAnsi="Times New Roman" w:cs="Times New Roman"/>
          <w:b/>
          <w:sz w:val="24"/>
          <w:szCs w:val="24"/>
        </w:rPr>
        <w:t>21.</w:t>
      </w:r>
      <w:r w:rsidRPr="005A4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7FE7" w:rsidRPr="005A40DF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597FE7"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Гипокалиемия</w:t>
      </w:r>
      <w:proofErr w:type="spellEnd"/>
      <w:r w:rsidR="00597FE7"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проявляется следующими симптомами: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1"/>
          <w:sz w:val="24"/>
          <w:szCs w:val="24"/>
        </w:rPr>
        <w:t>1. тошнота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2. нарушение проводимости в сердечной мышце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3. мышечная слабость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1"/>
          <w:sz w:val="24"/>
          <w:szCs w:val="24"/>
        </w:rPr>
        <w:t>4. рвота</w:t>
      </w:r>
    </w:p>
    <w:p w:rsidR="00597FE7" w:rsidRPr="005A40DF" w:rsidRDefault="00597FE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5. повышение диуреза Д</w:t>
      </w:r>
    </w:p>
    <w:p w:rsidR="0008765C" w:rsidRPr="005A40DF" w:rsidRDefault="0008765C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</w:p>
    <w:p w:rsidR="00597FE7" w:rsidRPr="005A40DF" w:rsidRDefault="00597FE7" w:rsidP="005A40DF">
      <w:pPr>
        <w:widowControl w:val="0"/>
        <w:shd w:val="clear" w:color="auto" w:fill="FFFFFF"/>
        <w:autoSpaceDE w:val="0"/>
        <w:autoSpaceDN w:val="0"/>
        <w:adjustRightInd w:val="0"/>
        <w:spacing w:before="211" w:after="0" w:line="235" w:lineRule="exact"/>
        <w:ind w:right="50" w:firstLine="709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Инструкция: на каждое задание выберите один правильный ответ</w:t>
      </w:r>
    </w:p>
    <w:p w:rsidR="0008765C" w:rsidRPr="005A40DF" w:rsidRDefault="0008765C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</w:p>
    <w:p w:rsidR="0008765C" w:rsidRPr="005A40DF" w:rsidRDefault="006F7D30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sz w:val="24"/>
          <w:szCs w:val="24"/>
        </w:rPr>
        <w:t>22</w:t>
      </w:r>
      <w:r w:rsidRPr="00CE1D52">
        <w:rPr>
          <w:rFonts w:ascii="Times New Roman" w:hAnsi="Times New Roman" w:cs="Times New Roman"/>
          <w:sz w:val="24"/>
          <w:szCs w:val="24"/>
        </w:rPr>
        <w:t>.</w:t>
      </w:r>
      <w:r w:rsidRPr="005A40DF">
        <w:rPr>
          <w:rFonts w:ascii="Times New Roman" w:hAnsi="Times New Roman" w:cs="Times New Roman"/>
          <w:sz w:val="24"/>
          <w:szCs w:val="24"/>
        </w:rPr>
        <w:t xml:space="preserve"> Морфологическим субстратом язвенного колита являются: </w:t>
      </w:r>
    </w:p>
    <w:p w:rsidR="006F7D30" w:rsidRPr="005A40DF" w:rsidRDefault="006F7D30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гранулемы</w:t>
      </w:r>
    </w:p>
    <w:p w:rsidR="006F7D30" w:rsidRPr="005A40DF" w:rsidRDefault="006F7D30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трансмуральные язвы</w:t>
      </w:r>
    </w:p>
    <w:p w:rsidR="006F7D30" w:rsidRPr="005A40DF" w:rsidRDefault="006F7D30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поверхностные язвы</w:t>
      </w:r>
    </w:p>
    <w:p w:rsidR="006F7D30" w:rsidRPr="005A40DF" w:rsidRDefault="006F7D30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стриктуры</w:t>
      </w:r>
    </w:p>
    <w:p w:rsidR="006F7D30" w:rsidRPr="005A40DF" w:rsidRDefault="006F7D30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свищи 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16"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23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.При сосудистой недостаточности часто поражается: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слепая кишка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печеночная флексура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селезеночная флексура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нисходящая кишка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сигмовидная кишка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16"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24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.Типичными признаками стриктуры прямой кишки являются: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br/>
        <w:t>а)     затруднения при дефекации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     поносы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     примесь крови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      тенезмы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br/>
        <w:t>д)      зуд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11"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25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.Для декомпенсированных стриктур прямой кишки харак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softHyphen/>
        <w:t>терны: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поносы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ректальные кровотечения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кишечная непроходимость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мацерация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перианальной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зоны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ab/>
        <w:t>слизь в кале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16"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Инструкция: выбрать правильный ответ по схеме:</w:t>
      </w:r>
    </w:p>
    <w:p w:rsidR="008552C6" w:rsidRPr="005A40DF" w:rsidRDefault="008552C6" w:rsidP="005A40D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— если правильны ответы 1, 2 и 3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br/>
        <w:t>Б) — если правильны ответы I и 2</w:t>
      </w:r>
    </w:p>
    <w:p w:rsidR="008552C6" w:rsidRPr="005A40DF" w:rsidRDefault="008552C6" w:rsidP="005A40D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— если правильны ответы 2 и 4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br/>
        <w:t>Г) — если правильный ответ 4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Д) - если правильны ответы 1, 2,3,4 и 5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284" w:right="50"/>
        <w:rPr>
          <w:rFonts w:ascii="Times New Roman" w:hAnsi="Times New Roman" w:cs="Times New Roman"/>
          <w:sz w:val="24"/>
          <w:szCs w:val="24"/>
        </w:rPr>
      </w:pP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26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.Основными морфологическими элементами слизистой оболочки тонкой кишки является:</w:t>
      </w:r>
    </w:p>
    <w:p w:rsidR="008552C6" w:rsidRPr="005A40DF" w:rsidRDefault="008552C6" w:rsidP="005A40DF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ворсинка</w:t>
      </w:r>
    </w:p>
    <w:p w:rsidR="008552C6" w:rsidRPr="005A40DF" w:rsidRDefault="008552C6" w:rsidP="005A40D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цилиндрический эпителий</w:t>
      </w:r>
    </w:p>
    <w:p w:rsidR="008552C6" w:rsidRPr="005A40DF" w:rsidRDefault="008552C6" w:rsidP="005A40D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5"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клетки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Панета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бокаловидные клетки</w:t>
      </w:r>
    </w:p>
    <w:p w:rsidR="008552C6" w:rsidRPr="005A40DF" w:rsidRDefault="008552C6" w:rsidP="005A40DF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микроворсинки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50" w:after="0" w:line="25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27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.При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аглютеновой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диете разрешается:</w:t>
      </w:r>
    </w:p>
    <w:p w:rsidR="008552C6" w:rsidRPr="005A40DF" w:rsidRDefault="008552C6" w:rsidP="005A40D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масло</w:t>
      </w:r>
    </w:p>
    <w:p w:rsidR="008552C6" w:rsidRPr="005A40DF" w:rsidRDefault="008552C6" w:rsidP="005A40DF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яйца</w:t>
      </w:r>
    </w:p>
    <w:p w:rsidR="008552C6" w:rsidRPr="005A40DF" w:rsidRDefault="008552C6" w:rsidP="005A40D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рис</w:t>
      </w:r>
    </w:p>
    <w:p w:rsidR="008552C6" w:rsidRPr="005A40DF" w:rsidRDefault="008552C6" w:rsidP="005A40DF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картофель</w:t>
      </w:r>
    </w:p>
    <w:p w:rsidR="008552C6" w:rsidRPr="005A40DF" w:rsidRDefault="008552C6" w:rsidP="005A40DF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кукуруза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40" w:after="0" w:line="25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28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.Для хронического энтерита с длительным течением — 15 —20 лет характерны:</w:t>
      </w:r>
    </w:p>
    <w:p w:rsidR="008552C6" w:rsidRPr="005A40DF" w:rsidRDefault="008552C6" w:rsidP="005A40DF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значительный дефицит массы тела</w:t>
      </w:r>
    </w:p>
    <w:p w:rsidR="008552C6" w:rsidRPr="005A40DF" w:rsidRDefault="008552C6" w:rsidP="005A40DF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анемия</w:t>
      </w:r>
    </w:p>
    <w:p w:rsidR="008552C6" w:rsidRPr="005A40DF" w:rsidRDefault="008552C6" w:rsidP="005A40DF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гипопротеинемия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остеопороз</w:t>
      </w:r>
    </w:p>
    <w:p w:rsidR="008552C6" w:rsidRPr="005A40DF" w:rsidRDefault="008552C6" w:rsidP="005A40DF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судороги конечностей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45" w:after="0" w:line="25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29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.При копрологическом исследовании подтвердить диагноз</w:t>
      </w:r>
      <w:r w:rsidR="005B262A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синдрома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малабсорбции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позволяют обнаруженные:</w:t>
      </w:r>
    </w:p>
    <w:p w:rsidR="008552C6" w:rsidRPr="005A40DF" w:rsidRDefault="008552C6" w:rsidP="005A40DF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креаторея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мыла и жирные кислоты</w:t>
      </w:r>
    </w:p>
    <w:p w:rsidR="008552C6" w:rsidRPr="005A40DF" w:rsidRDefault="008552C6" w:rsidP="005A40DF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внутриклеточный крахмал</w:t>
      </w:r>
    </w:p>
    <w:p w:rsidR="008552C6" w:rsidRPr="005A40DF" w:rsidRDefault="008552C6" w:rsidP="005A40DF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йодофильная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флора</w:t>
      </w:r>
    </w:p>
    <w:p w:rsidR="008552C6" w:rsidRPr="005A40DF" w:rsidRDefault="008552C6" w:rsidP="005A40DF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нейтральный жир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45" w:after="0" w:line="25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30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.При синдроме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мальабсорбции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могут выявляться перечислен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softHyphen/>
        <w:t>ные нарушения обменных процессов:</w:t>
      </w:r>
    </w:p>
    <w:p w:rsidR="008552C6" w:rsidRPr="005A40DF" w:rsidRDefault="008552C6" w:rsidP="005A40DF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белкового</w:t>
      </w:r>
    </w:p>
    <w:p w:rsidR="008552C6" w:rsidRPr="005A40DF" w:rsidRDefault="008552C6" w:rsidP="005A40DF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жирового</w:t>
      </w:r>
    </w:p>
    <w:p w:rsidR="008552C6" w:rsidRPr="005A40DF" w:rsidRDefault="008552C6" w:rsidP="005A40D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углеводного</w:t>
      </w:r>
    </w:p>
    <w:p w:rsidR="008552C6" w:rsidRPr="005A40DF" w:rsidRDefault="008552C6" w:rsidP="005A40DF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витаминов</w:t>
      </w:r>
    </w:p>
    <w:p w:rsidR="008552C6" w:rsidRPr="005A40DF" w:rsidRDefault="008552C6" w:rsidP="005A40DF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минерального</w:t>
      </w:r>
    </w:p>
    <w:p w:rsidR="008552C6" w:rsidRPr="005A40DF" w:rsidRDefault="008552C6" w:rsidP="00CE1D52">
      <w:pPr>
        <w:widowControl w:val="0"/>
        <w:shd w:val="clear" w:color="auto" w:fill="FFFFFF"/>
        <w:autoSpaceDE w:val="0"/>
        <w:autoSpaceDN w:val="0"/>
        <w:adjustRightInd w:val="0"/>
        <w:spacing w:before="240" w:after="0" w:line="20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31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.К возможным осложнениям при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глютеновой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болезни относятся следующие: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1. обменные нарушения • 2. анемия</w:t>
      </w:r>
    </w:p>
    <w:p w:rsidR="008552C6" w:rsidRPr="005A40DF" w:rsidRDefault="008552C6" w:rsidP="005A40DF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остеопороз</w:t>
      </w:r>
    </w:p>
    <w:p w:rsidR="008552C6" w:rsidRPr="005A40DF" w:rsidRDefault="008552C6" w:rsidP="005A40DF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язвенный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дуоденоеюноилеит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полигландулярная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недостаточность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06" w:after="0" w:line="202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32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.Для синдрома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мальабсорбции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характерны перечисленные</w:t>
      </w:r>
      <w:r w:rsidR="005B262A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симптомы:</w:t>
      </w:r>
    </w:p>
    <w:p w:rsidR="008552C6" w:rsidRPr="005A40DF" w:rsidRDefault="008552C6" w:rsidP="005A40DF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before="5"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метеоризм</w:t>
      </w:r>
    </w:p>
    <w:p w:rsidR="008552C6" w:rsidRPr="005A40DF" w:rsidRDefault="008552C6" w:rsidP="005A40DF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поносы</w:t>
      </w:r>
    </w:p>
    <w:p w:rsidR="008552C6" w:rsidRPr="005A40DF" w:rsidRDefault="008552C6" w:rsidP="005A40DF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анемия</w:t>
      </w:r>
    </w:p>
    <w:p w:rsidR="008552C6" w:rsidRPr="005A40DF" w:rsidRDefault="008552C6" w:rsidP="005A40DF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боли в костях</w:t>
      </w:r>
    </w:p>
    <w:p w:rsidR="008552C6" w:rsidRPr="005A40DF" w:rsidRDefault="008552C6" w:rsidP="005A40DF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потеря массы тела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06" w:after="0" w:line="202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33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.К развитию анемии могут привести:</w:t>
      </w:r>
    </w:p>
    <w:p w:rsidR="008552C6" w:rsidRPr="005A40DF" w:rsidRDefault="008552C6" w:rsidP="005A40DF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малабсорбция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железа</w:t>
      </w:r>
    </w:p>
    <w:p w:rsidR="008552C6" w:rsidRPr="005A40DF" w:rsidRDefault="008552C6" w:rsidP="005A40DF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инвазия широким лентецом</w:t>
      </w:r>
    </w:p>
    <w:p w:rsidR="008552C6" w:rsidRPr="005A40DF" w:rsidRDefault="008552C6" w:rsidP="005A40DF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тотальная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гастроэктомия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before="5"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болезнь Крона, болезнь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Уиппла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хронические и рецидивирующие кровопотери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06" w:after="0" w:line="202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34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.Причинами избыточного роста микробов в тонкой кишке</w:t>
      </w:r>
      <w:r w:rsidR="005B262A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являются:</w:t>
      </w:r>
    </w:p>
    <w:p w:rsidR="008552C6" w:rsidRPr="005A40DF" w:rsidRDefault="008552C6" w:rsidP="005A40DF">
      <w:pPr>
        <w:widowControl w:val="0"/>
        <w:numPr>
          <w:ilvl w:val="0"/>
          <w:numId w:val="41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оперативные вмешательства на органах брюшной полости</w:t>
      </w:r>
    </w:p>
    <w:p w:rsidR="008552C6" w:rsidRPr="005A40DF" w:rsidRDefault="008552C6" w:rsidP="005A40DF">
      <w:pPr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предшествующие хронические болезни других органов пище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br/>
        <w:t>варения</w:t>
      </w:r>
    </w:p>
    <w:p w:rsidR="008552C6" w:rsidRPr="005A40DF" w:rsidRDefault="008552C6" w:rsidP="005A40DF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ранее перенесенные острые кишечные инфекции</w:t>
      </w:r>
    </w:p>
    <w:p w:rsidR="008552C6" w:rsidRPr="005A40DF" w:rsidRDefault="008552C6" w:rsidP="005A40DF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иммунодефицитное состояние</w:t>
      </w:r>
    </w:p>
    <w:p w:rsidR="008552C6" w:rsidRPr="005A40DF" w:rsidRDefault="008552C6" w:rsidP="005A40DF">
      <w:pPr>
        <w:widowControl w:val="0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лучевые поражения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02" w:after="0" w:line="20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35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.Ведущими симптомами при синдроме раздраженной тол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softHyphen/>
        <w:t>стой кишки являются:</w:t>
      </w:r>
    </w:p>
    <w:p w:rsidR="008552C6" w:rsidRPr="005A40DF" w:rsidRDefault="008552C6" w:rsidP="005A40DF">
      <w:pPr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боли в животе</w:t>
      </w:r>
    </w:p>
    <w:p w:rsidR="008552C6" w:rsidRPr="005A40DF" w:rsidRDefault="008552C6" w:rsidP="005A40DF">
      <w:pPr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поносы или запоры</w:t>
      </w:r>
    </w:p>
    <w:p w:rsidR="008552C6" w:rsidRPr="005A40DF" w:rsidRDefault="008552C6" w:rsidP="005A40DF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ректальные кровотечения</w:t>
      </w:r>
    </w:p>
    <w:p w:rsidR="008552C6" w:rsidRPr="005A40DF" w:rsidRDefault="008552C6" w:rsidP="005A40DF">
      <w:pPr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вздутие живота</w:t>
      </w:r>
    </w:p>
    <w:p w:rsidR="008552C6" w:rsidRPr="005A40DF" w:rsidRDefault="008552C6" w:rsidP="005A40DF">
      <w:pPr>
        <w:widowControl w:val="0"/>
        <w:numPr>
          <w:ilvl w:val="0"/>
          <w:numId w:val="50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потеря массы тела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197" w:after="0" w:line="20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36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.Симптоматический запор встречается при:</w:t>
      </w:r>
    </w:p>
    <w:p w:rsidR="008552C6" w:rsidRPr="005A40DF" w:rsidRDefault="008552C6" w:rsidP="005A40DF">
      <w:pPr>
        <w:widowControl w:val="0"/>
        <w:numPr>
          <w:ilvl w:val="0"/>
          <w:numId w:val="51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раке толстой кишки</w:t>
      </w:r>
    </w:p>
    <w:p w:rsidR="008552C6" w:rsidRPr="005A40DF" w:rsidRDefault="008552C6" w:rsidP="005A40DF">
      <w:pPr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дивертикулезе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толстой кишки</w:t>
      </w:r>
    </w:p>
    <w:p w:rsidR="008552C6" w:rsidRPr="005A40DF" w:rsidRDefault="008552C6" w:rsidP="005A40DF">
      <w:pPr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lastRenderedPageBreak/>
        <w:t>язвенной болезни</w:t>
      </w:r>
    </w:p>
    <w:p w:rsidR="008552C6" w:rsidRPr="005A40DF" w:rsidRDefault="008552C6" w:rsidP="005A40DF">
      <w:pPr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adjustRightInd w:val="0"/>
        <w:spacing w:before="5"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гипотиреозе</w:t>
      </w:r>
    </w:p>
    <w:p w:rsidR="006F7D30" w:rsidRDefault="008552C6" w:rsidP="005A40DF">
      <w:pPr>
        <w:widowControl w:val="0"/>
        <w:numPr>
          <w:ilvl w:val="0"/>
          <w:numId w:val="55"/>
        </w:numPr>
        <w:shd w:val="clear" w:color="auto" w:fill="FFFFFF"/>
        <w:autoSpaceDE w:val="0"/>
        <w:autoSpaceDN w:val="0"/>
        <w:adjustRightInd w:val="0"/>
        <w:spacing w:before="5"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F902BD">
        <w:rPr>
          <w:rFonts w:ascii="Times New Roman" w:hAnsi="Times New Roman" w:cs="Times New Roman"/>
          <w:color w:val="000000"/>
          <w:sz w:val="24"/>
          <w:szCs w:val="24"/>
        </w:rPr>
        <w:t>желчнокаменной болезни</w:t>
      </w:r>
    </w:p>
    <w:p w:rsidR="005E5AA1" w:rsidRDefault="005E5AA1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E5AA1" w:rsidRDefault="005E5AA1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E5AA1" w:rsidRDefault="005E5AA1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E5AA1" w:rsidRDefault="005E5AA1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CE1D52">
        <w:rPr>
          <w:rFonts w:ascii="Times New Roman" w:hAnsi="Times New Roman" w:cs="Times New Roman"/>
          <w:b/>
          <w:color w:val="000000"/>
          <w:sz w:val="24"/>
          <w:szCs w:val="24"/>
        </w:rPr>
        <w:t>37.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Консервативное лечение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дивертикулеза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толстой кишки</w:t>
      </w:r>
      <w:r w:rsidR="005B262A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включает:.</w:t>
      </w:r>
      <w:proofErr w:type="gramEnd"/>
    </w:p>
    <w:p w:rsidR="008552C6" w:rsidRPr="005A40DF" w:rsidRDefault="008552C6" w:rsidP="005A40DF">
      <w:pPr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spacing w:after="0" w:line="25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диету</w:t>
      </w:r>
    </w:p>
    <w:p w:rsidR="008552C6" w:rsidRPr="005A40DF" w:rsidRDefault="008552C6" w:rsidP="005A40DF">
      <w:pPr>
        <w:widowControl w:val="0"/>
        <w:numPr>
          <w:ilvl w:val="0"/>
          <w:numId w:val="57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спазмолитические средства</w:t>
      </w:r>
    </w:p>
    <w:p w:rsidR="008552C6" w:rsidRPr="005A40DF" w:rsidRDefault="008552C6" w:rsidP="005A40DF">
      <w:pPr>
        <w:widowControl w:val="0"/>
        <w:numPr>
          <w:ilvl w:val="0"/>
          <w:numId w:val="58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препараты</w:t>
      </w:r>
      <w:proofErr w:type="gram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регулирующие стул</w:t>
      </w:r>
    </w:p>
    <w:p w:rsidR="008552C6" w:rsidRPr="005A40DF" w:rsidRDefault="008552C6" w:rsidP="005A40DF">
      <w:pPr>
        <w:widowControl w:val="0"/>
        <w:numPr>
          <w:ilvl w:val="0"/>
          <w:numId w:val="59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пребиотики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60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пробиотики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30"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38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.Показаниями к хирургическому лечению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дивертикулеза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тол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softHyphen/>
        <w:t>стой кишки является следующие осложнения:</w:t>
      </w:r>
    </w:p>
    <w:p w:rsidR="008552C6" w:rsidRPr="005A40DF" w:rsidRDefault="008552C6" w:rsidP="005A40DF">
      <w:pPr>
        <w:widowControl w:val="0"/>
        <w:numPr>
          <w:ilvl w:val="0"/>
          <w:numId w:val="61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перфорация</w:t>
      </w:r>
    </w:p>
    <w:p w:rsidR="008552C6" w:rsidRPr="005A40DF" w:rsidRDefault="008552C6" w:rsidP="005A40DF">
      <w:pPr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профузное кишечное кровотечение</w:t>
      </w:r>
    </w:p>
    <w:p w:rsidR="008552C6" w:rsidRPr="005A40DF" w:rsidRDefault="008552C6" w:rsidP="005A40DF">
      <w:pPr>
        <w:widowControl w:val="0"/>
        <w:numPr>
          <w:ilvl w:val="0"/>
          <w:numId w:val="63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кишечная непроходимость</w:t>
      </w:r>
    </w:p>
    <w:p w:rsidR="008552C6" w:rsidRPr="005A40DF" w:rsidRDefault="008552C6" w:rsidP="005A40DF">
      <w:pPr>
        <w:widowControl w:val="0"/>
        <w:numPr>
          <w:ilvl w:val="0"/>
          <w:numId w:val="64"/>
        </w:numPr>
        <w:shd w:val="clear" w:color="auto" w:fill="FFFFFF"/>
        <w:autoSpaceDE w:val="0"/>
        <w:autoSpaceDN w:val="0"/>
        <w:adjustRightInd w:val="0"/>
        <w:spacing w:before="10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фистулы</w:t>
      </w:r>
    </w:p>
    <w:p w:rsidR="008552C6" w:rsidRPr="005A40DF" w:rsidRDefault="008552C6" w:rsidP="005A40DF">
      <w:pPr>
        <w:widowControl w:val="0"/>
        <w:numPr>
          <w:ilvl w:val="0"/>
          <w:numId w:val="65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перитонит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39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.В зависимости то причин, различают следующие виды запоров:</w:t>
      </w:r>
    </w:p>
    <w:p w:rsidR="008552C6" w:rsidRPr="005A40DF" w:rsidRDefault="008552C6" w:rsidP="005A40DF">
      <w:pPr>
        <w:widowControl w:val="0"/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spacing w:before="10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алиментарные</w:t>
      </w:r>
    </w:p>
    <w:p w:rsidR="008552C6" w:rsidRPr="005A40DF" w:rsidRDefault="008552C6" w:rsidP="005A40DF">
      <w:pPr>
        <w:widowControl w:val="0"/>
        <w:numPr>
          <w:ilvl w:val="0"/>
          <w:numId w:val="67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неврогенные</w:t>
      </w:r>
    </w:p>
    <w:p w:rsidR="008552C6" w:rsidRPr="005A40DF" w:rsidRDefault="008552C6" w:rsidP="005A40DF">
      <w:pPr>
        <w:widowControl w:val="0"/>
        <w:numPr>
          <w:ilvl w:val="0"/>
          <w:numId w:val="68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воспалительные</w:t>
      </w:r>
    </w:p>
    <w:p w:rsidR="008552C6" w:rsidRPr="005A40DF" w:rsidRDefault="008552C6" w:rsidP="005A40DF">
      <w:pPr>
        <w:widowControl w:val="0"/>
        <w:numPr>
          <w:ilvl w:val="0"/>
          <w:numId w:val="69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механические</w:t>
      </w:r>
    </w:p>
    <w:p w:rsidR="008552C6" w:rsidRPr="005A40DF" w:rsidRDefault="008552C6" w:rsidP="005A40DF">
      <w:pPr>
        <w:widowControl w:val="0"/>
        <w:numPr>
          <w:ilvl w:val="0"/>
          <w:numId w:val="70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токсические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40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.К возможным механизмам, обуславливающим передвиже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softHyphen/>
        <w:t>ние каловых масс, относятся:</w:t>
      </w:r>
    </w:p>
    <w:p w:rsidR="008552C6" w:rsidRPr="005A40DF" w:rsidRDefault="008552C6" w:rsidP="005A40DF">
      <w:pPr>
        <w:widowControl w:val="0"/>
        <w:numPr>
          <w:ilvl w:val="0"/>
          <w:numId w:val="71"/>
        </w:numPr>
        <w:shd w:val="clear" w:color="auto" w:fill="FFFFFF"/>
        <w:autoSpaceDE w:val="0"/>
        <w:autoSpaceDN w:val="0"/>
        <w:adjustRightInd w:val="0"/>
        <w:spacing w:before="10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механическое раздражение</w:t>
      </w:r>
    </w:p>
    <w:p w:rsidR="008552C6" w:rsidRPr="005A40DF" w:rsidRDefault="008552C6" w:rsidP="005A40DF">
      <w:pPr>
        <w:widowControl w:val="0"/>
        <w:numPr>
          <w:ilvl w:val="0"/>
          <w:numId w:val="72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соли калия</w:t>
      </w:r>
    </w:p>
    <w:p w:rsidR="008552C6" w:rsidRPr="005A40DF" w:rsidRDefault="008552C6" w:rsidP="005A40DF">
      <w:pPr>
        <w:widowControl w:val="0"/>
        <w:numPr>
          <w:ilvl w:val="0"/>
          <w:numId w:val="73"/>
        </w:numPr>
        <w:shd w:val="clear" w:color="auto" w:fill="FFFFFF"/>
        <w:autoSpaceDE w:val="0"/>
        <w:autoSpaceDN w:val="0"/>
        <w:adjustRightInd w:val="0"/>
        <w:spacing w:before="10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желчные кислоты</w:t>
      </w:r>
    </w:p>
    <w:p w:rsidR="008552C6" w:rsidRPr="005A40DF" w:rsidRDefault="008552C6" w:rsidP="005A40DF">
      <w:pPr>
        <w:widowControl w:val="0"/>
        <w:numPr>
          <w:ilvl w:val="0"/>
          <w:numId w:val="74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гормоны щитовидной железы</w:t>
      </w:r>
    </w:p>
    <w:p w:rsidR="008552C6" w:rsidRPr="005A40DF" w:rsidRDefault="008552C6" w:rsidP="005A40DF">
      <w:pPr>
        <w:widowControl w:val="0"/>
        <w:numPr>
          <w:ilvl w:val="0"/>
          <w:numId w:val="75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гормоны надпочечников и половых желез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54"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41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 Внекишечными проявлениями неспецифического язвенно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softHyphen/>
        <w:t>го колита являются:</w:t>
      </w:r>
    </w:p>
    <w:p w:rsidR="008552C6" w:rsidRPr="005A40DF" w:rsidRDefault="008552C6" w:rsidP="005A40DF">
      <w:pPr>
        <w:widowControl w:val="0"/>
        <w:numPr>
          <w:ilvl w:val="0"/>
          <w:numId w:val="76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артрит</w:t>
      </w:r>
    </w:p>
    <w:p w:rsidR="008552C6" w:rsidRPr="005A40DF" w:rsidRDefault="008552C6" w:rsidP="005A40DF">
      <w:pPr>
        <w:widowControl w:val="0"/>
        <w:numPr>
          <w:ilvl w:val="0"/>
          <w:numId w:val="77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поражение кожи</w:t>
      </w:r>
    </w:p>
    <w:p w:rsidR="008552C6" w:rsidRPr="005A40DF" w:rsidRDefault="008552C6" w:rsidP="005A40DF">
      <w:pPr>
        <w:widowControl w:val="0"/>
        <w:numPr>
          <w:ilvl w:val="0"/>
          <w:numId w:val="78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поражение печени</w:t>
      </w:r>
    </w:p>
    <w:p w:rsidR="008552C6" w:rsidRPr="005A40DF" w:rsidRDefault="008552C6" w:rsidP="005A40DF">
      <w:pPr>
        <w:widowControl w:val="0"/>
        <w:numPr>
          <w:ilvl w:val="0"/>
          <w:numId w:val="79"/>
        </w:numPr>
        <w:shd w:val="clear" w:color="auto" w:fill="FFFFFF"/>
        <w:autoSpaceDE w:val="0"/>
        <w:autoSpaceDN w:val="0"/>
        <w:adjustRightInd w:val="0"/>
        <w:spacing w:before="29" w:after="0" w:line="240" w:lineRule="auto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первичный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склерозирующий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холангит</w:t>
      </w:r>
    </w:p>
    <w:p w:rsidR="008552C6" w:rsidRPr="005A40DF" w:rsidRDefault="008552C6" w:rsidP="005A40DF">
      <w:pPr>
        <w:widowControl w:val="0"/>
        <w:numPr>
          <w:ilvl w:val="0"/>
          <w:numId w:val="8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поражение почек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left="284" w:right="50"/>
        <w:rPr>
          <w:rFonts w:ascii="Times New Roman" w:hAnsi="Times New Roman" w:cs="Times New Roman"/>
          <w:sz w:val="24"/>
          <w:szCs w:val="24"/>
        </w:rPr>
      </w:pP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42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.Препараты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нитрофурановой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группы оказывают преимуще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softHyphen/>
        <w:t>ственное действие на следующие микробы:</w:t>
      </w:r>
    </w:p>
    <w:p w:rsidR="008552C6" w:rsidRPr="005A40DF" w:rsidRDefault="008552C6" w:rsidP="005A40DF">
      <w:pPr>
        <w:widowControl w:val="0"/>
        <w:numPr>
          <w:ilvl w:val="0"/>
          <w:numId w:val="81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стафилококки</w:t>
      </w:r>
    </w:p>
    <w:p w:rsidR="008552C6" w:rsidRPr="005A40DF" w:rsidRDefault="008552C6" w:rsidP="005A40DF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протей</w:t>
      </w:r>
    </w:p>
    <w:p w:rsidR="008552C6" w:rsidRPr="005A40DF" w:rsidRDefault="008552C6" w:rsidP="005A40DF">
      <w:pPr>
        <w:widowControl w:val="0"/>
        <w:numPr>
          <w:ilvl w:val="0"/>
          <w:numId w:val="83"/>
        </w:numPr>
        <w:shd w:val="clear" w:color="auto" w:fill="FFFFFF"/>
        <w:autoSpaceDE w:val="0"/>
        <w:autoSpaceDN w:val="0"/>
        <w:adjustRightInd w:val="0"/>
        <w:spacing w:before="10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синегнойную палочку</w:t>
      </w:r>
    </w:p>
    <w:p w:rsidR="008552C6" w:rsidRPr="005A40DF" w:rsidRDefault="008552C6" w:rsidP="005A40DF">
      <w:pPr>
        <w:widowControl w:val="0"/>
        <w:numPr>
          <w:ilvl w:val="0"/>
          <w:numId w:val="84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патологические штаммы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эшерихии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85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дрожжевые грибы</w:t>
      </w:r>
    </w:p>
    <w:p w:rsidR="00F902BD" w:rsidRDefault="00F902BD" w:rsidP="005A40DF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43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.Препараты группы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налидиксовой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кислоты оказывают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пре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softHyphen/>
        <w:t>мущественное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действие на следующие микробы:</w:t>
      </w:r>
    </w:p>
    <w:p w:rsidR="008552C6" w:rsidRPr="005A40DF" w:rsidRDefault="008552C6" w:rsidP="005A40DF">
      <w:pPr>
        <w:widowControl w:val="0"/>
        <w:numPr>
          <w:ilvl w:val="0"/>
          <w:numId w:val="86"/>
        </w:numPr>
        <w:shd w:val="clear" w:color="auto" w:fill="FFFFFF"/>
        <w:autoSpaceDE w:val="0"/>
        <w:autoSpaceDN w:val="0"/>
        <w:adjustRightInd w:val="0"/>
        <w:spacing w:before="10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клебсиеллу</w:t>
      </w:r>
    </w:p>
    <w:p w:rsidR="008552C6" w:rsidRPr="005A40DF" w:rsidRDefault="008552C6" w:rsidP="005A40DF">
      <w:pPr>
        <w:widowControl w:val="0"/>
        <w:numPr>
          <w:ilvl w:val="0"/>
          <w:numId w:val="87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протей</w:t>
      </w:r>
    </w:p>
    <w:p w:rsidR="008552C6" w:rsidRPr="005A40DF" w:rsidRDefault="008552C6" w:rsidP="005A40DF">
      <w:pPr>
        <w:widowControl w:val="0"/>
        <w:numPr>
          <w:ilvl w:val="0"/>
          <w:numId w:val="88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стрептококки</w:t>
      </w:r>
    </w:p>
    <w:p w:rsidR="008552C6" w:rsidRPr="005A40DF" w:rsidRDefault="008552C6" w:rsidP="005A40DF">
      <w:pPr>
        <w:widowControl w:val="0"/>
        <w:numPr>
          <w:ilvl w:val="0"/>
          <w:numId w:val="89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патологические штаммы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эшерихии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90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стафилококки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45" w:after="0" w:line="24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44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.Наиболее характерными патоморфологическими аспектами регионарного илеита (болезни Крона) являются:</w:t>
      </w:r>
    </w:p>
    <w:p w:rsidR="008552C6" w:rsidRPr="005A40DF" w:rsidRDefault="008552C6" w:rsidP="005A40DF">
      <w:pPr>
        <w:widowControl w:val="0"/>
        <w:numPr>
          <w:ilvl w:val="0"/>
          <w:numId w:val="91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гранулемы</w:t>
      </w:r>
    </w:p>
    <w:p w:rsidR="008552C6" w:rsidRPr="005A40DF" w:rsidRDefault="008552C6" w:rsidP="005A40DF">
      <w:pPr>
        <w:widowControl w:val="0"/>
        <w:numPr>
          <w:ilvl w:val="0"/>
          <w:numId w:val="92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вовлечение в процесс всех слоев кишки</w:t>
      </w:r>
    </w:p>
    <w:p w:rsidR="008552C6" w:rsidRPr="005A40DF" w:rsidRDefault="008552C6" w:rsidP="005A40DF">
      <w:pPr>
        <w:widowControl w:val="0"/>
        <w:numPr>
          <w:ilvl w:val="0"/>
          <w:numId w:val="93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глубокие язвенные дефекты</w:t>
      </w:r>
    </w:p>
    <w:p w:rsidR="008552C6" w:rsidRPr="005A40DF" w:rsidRDefault="008552C6" w:rsidP="005A40DF">
      <w:pPr>
        <w:widowControl w:val="0"/>
        <w:numPr>
          <w:ilvl w:val="0"/>
          <w:numId w:val="94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вовлечение в процесс только слизистой оболочки</w:t>
      </w:r>
    </w:p>
    <w:p w:rsidR="008552C6" w:rsidRPr="005A40DF" w:rsidRDefault="008552C6" w:rsidP="005A40DF">
      <w:pPr>
        <w:widowControl w:val="0"/>
        <w:numPr>
          <w:ilvl w:val="0"/>
          <w:numId w:val="95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поверхностные эрозии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45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.К внекишечным признакам регионарного илеита относятся:</w:t>
      </w:r>
    </w:p>
    <w:p w:rsidR="008552C6" w:rsidRPr="005A40DF" w:rsidRDefault="008552C6" w:rsidP="005A40DF">
      <w:pPr>
        <w:widowControl w:val="0"/>
        <w:numPr>
          <w:ilvl w:val="0"/>
          <w:numId w:val="96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гепатит</w:t>
      </w:r>
    </w:p>
    <w:p w:rsidR="008552C6" w:rsidRPr="005A40DF" w:rsidRDefault="008552C6" w:rsidP="005A40DF">
      <w:pPr>
        <w:widowControl w:val="0"/>
        <w:numPr>
          <w:ilvl w:val="0"/>
          <w:numId w:val="97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иридоциклит</w:t>
      </w:r>
    </w:p>
    <w:p w:rsidR="008552C6" w:rsidRPr="005A40DF" w:rsidRDefault="008552C6" w:rsidP="005A40DF">
      <w:pPr>
        <w:widowControl w:val="0"/>
        <w:numPr>
          <w:ilvl w:val="0"/>
          <w:numId w:val="98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узловатая эритема</w:t>
      </w:r>
    </w:p>
    <w:p w:rsidR="008552C6" w:rsidRPr="005A40DF" w:rsidRDefault="008552C6" w:rsidP="005A40DF">
      <w:pPr>
        <w:widowControl w:val="0"/>
        <w:numPr>
          <w:ilvl w:val="0"/>
          <w:numId w:val="99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полиартрит</w:t>
      </w:r>
    </w:p>
    <w:p w:rsidR="008552C6" w:rsidRPr="005A40DF" w:rsidRDefault="008552C6" w:rsidP="005A40DF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эзофагит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46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.При рентгеновском исследовании кишечника подтвердить</w:t>
      </w:r>
      <w:r w:rsidR="00A55C80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диагноз болезни Крона позволяют следующие изменения:</w:t>
      </w:r>
    </w:p>
    <w:p w:rsidR="008552C6" w:rsidRPr="005A40DF" w:rsidRDefault="008552C6" w:rsidP="005A40DF">
      <w:pPr>
        <w:widowControl w:val="0"/>
        <w:numPr>
          <w:ilvl w:val="0"/>
          <w:numId w:val="101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неравномерное сужение просвета кишки с четкими граница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br/>
        <w:t>ми поражения</w:t>
      </w:r>
    </w:p>
    <w:p w:rsidR="008552C6" w:rsidRPr="005A40DF" w:rsidRDefault="008552C6" w:rsidP="005A40DF">
      <w:pPr>
        <w:widowControl w:val="0"/>
        <w:numPr>
          <w:ilvl w:val="0"/>
          <w:numId w:val="102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утолщение складок слизистой оболочки</w:t>
      </w:r>
    </w:p>
    <w:p w:rsidR="008552C6" w:rsidRPr="005A40DF" w:rsidRDefault="008552C6" w:rsidP="005A40DF">
      <w:pPr>
        <w:widowControl w:val="0"/>
        <w:numPr>
          <w:ilvl w:val="0"/>
          <w:numId w:val="103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картина булыжной мостовой</w:t>
      </w:r>
    </w:p>
    <w:p w:rsidR="008552C6" w:rsidRPr="005A40DF" w:rsidRDefault="008552C6" w:rsidP="005A40DF">
      <w:pPr>
        <w:widowControl w:val="0"/>
        <w:numPr>
          <w:ilvl w:val="0"/>
          <w:numId w:val="104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псевдодивертикулы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10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участки сужения просвета кишки</w:t>
      </w:r>
    </w:p>
    <w:p w:rsidR="008552C6" w:rsidRPr="005A40DF" w:rsidRDefault="008552C6" w:rsidP="005E5AA1">
      <w:pPr>
        <w:widowControl w:val="0"/>
        <w:shd w:val="clear" w:color="auto" w:fill="FFFFFF"/>
        <w:autoSpaceDE w:val="0"/>
        <w:autoSpaceDN w:val="0"/>
        <w:adjustRightInd w:val="0"/>
        <w:spacing w:before="240" w:after="0" w:line="21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5E5AA1">
        <w:rPr>
          <w:rFonts w:ascii="Times New Roman" w:hAnsi="Times New Roman" w:cs="Times New Roman"/>
          <w:b/>
          <w:color w:val="000000"/>
          <w:sz w:val="24"/>
          <w:szCs w:val="24"/>
        </w:rPr>
        <w:t>47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.Для ишемии кишечника характерно:</w:t>
      </w:r>
    </w:p>
    <w:p w:rsidR="008552C6" w:rsidRPr="005A40DF" w:rsidRDefault="008552C6" w:rsidP="005A40DF">
      <w:pPr>
        <w:widowControl w:val="0"/>
        <w:numPr>
          <w:ilvl w:val="0"/>
          <w:numId w:val="106"/>
        </w:numPr>
        <w:shd w:val="clear" w:color="auto" w:fill="FFFFFF"/>
        <w:autoSpaceDE w:val="0"/>
        <w:autoSpaceDN w:val="0"/>
        <w:adjustRightInd w:val="0"/>
        <w:spacing w:before="10"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кровавая диарея</w:t>
      </w:r>
    </w:p>
    <w:p w:rsidR="008552C6" w:rsidRPr="005A40DF" w:rsidRDefault="008552C6" w:rsidP="005A40DF">
      <w:pPr>
        <w:widowControl w:val="0"/>
        <w:numPr>
          <w:ilvl w:val="0"/>
          <w:numId w:val="107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отсутствие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физикальных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находок в брюшной полости при сильных абдоминальных болях</w:t>
      </w:r>
    </w:p>
    <w:p w:rsidR="008552C6" w:rsidRPr="005A40DF" w:rsidRDefault="008552C6" w:rsidP="005A40DF">
      <w:pPr>
        <w:widowControl w:val="0"/>
        <w:numPr>
          <w:ilvl w:val="0"/>
          <w:numId w:val="108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рвота</w:t>
      </w:r>
    </w:p>
    <w:p w:rsidR="008552C6" w:rsidRPr="005A40DF" w:rsidRDefault="008552C6" w:rsidP="005A40DF">
      <w:pPr>
        <w:widowControl w:val="0"/>
        <w:numPr>
          <w:ilvl w:val="0"/>
          <w:numId w:val="109"/>
        </w:numPr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тахикардия и гипотония</w:t>
      </w:r>
    </w:p>
    <w:p w:rsidR="008552C6" w:rsidRPr="005A40DF" w:rsidRDefault="008552C6" w:rsidP="005A40DF">
      <w:pPr>
        <w:widowControl w:val="0"/>
        <w:numPr>
          <w:ilvl w:val="0"/>
          <w:numId w:val="110"/>
        </w:numPr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лихорадка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48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.Для клинической картины болезни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Уиппла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характерны:</w:t>
      </w:r>
    </w:p>
    <w:p w:rsidR="008552C6" w:rsidRPr="005A40DF" w:rsidRDefault="008552C6" w:rsidP="005A40DF">
      <w:pPr>
        <w:widowControl w:val="0"/>
        <w:numPr>
          <w:ilvl w:val="0"/>
          <w:numId w:val="111"/>
        </w:numPr>
        <w:shd w:val="clear" w:color="auto" w:fill="FFFFFF"/>
        <w:autoSpaceDE w:val="0"/>
        <w:autoSpaceDN w:val="0"/>
        <w:adjustRightInd w:val="0"/>
        <w:spacing w:before="10"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поносы</w:t>
      </w:r>
    </w:p>
    <w:p w:rsidR="008552C6" w:rsidRPr="005A40DF" w:rsidRDefault="008552C6" w:rsidP="005A40DF">
      <w:pPr>
        <w:widowControl w:val="0"/>
        <w:numPr>
          <w:ilvl w:val="0"/>
          <w:numId w:val="112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анорексия</w:t>
      </w:r>
    </w:p>
    <w:p w:rsidR="008552C6" w:rsidRPr="005A40DF" w:rsidRDefault="008552C6" w:rsidP="005A40DF">
      <w:pPr>
        <w:widowControl w:val="0"/>
        <w:numPr>
          <w:ilvl w:val="0"/>
          <w:numId w:val="113"/>
        </w:numPr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полиартрит и отеки</w:t>
      </w:r>
    </w:p>
    <w:p w:rsidR="008552C6" w:rsidRPr="005A40DF" w:rsidRDefault="008552C6" w:rsidP="005A40DF">
      <w:pPr>
        <w:widowControl w:val="0"/>
        <w:numPr>
          <w:ilvl w:val="0"/>
          <w:numId w:val="114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лимфаденопатии</w:t>
      </w:r>
    </w:p>
    <w:p w:rsidR="008552C6" w:rsidRPr="005A40DF" w:rsidRDefault="008552C6" w:rsidP="005A40DF">
      <w:pPr>
        <w:widowControl w:val="0"/>
        <w:numPr>
          <w:ilvl w:val="0"/>
          <w:numId w:val="115"/>
        </w:numPr>
        <w:shd w:val="clear" w:color="auto" w:fill="FFFFFF"/>
        <w:autoSpaceDE w:val="0"/>
        <w:autoSpaceDN w:val="0"/>
        <w:adjustRightInd w:val="0"/>
        <w:spacing w:before="10"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трахеобронхит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21"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49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.Туберкулез кишечника может осложняться:</w:t>
      </w:r>
    </w:p>
    <w:p w:rsidR="008552C6" w:rsidRPr="005A40DF" w:rsidRDefault="008552C6" w:rsidP="005A40DF">
      <w:pPr>
        <w:widowControl w:val="0"/>
        <w:numPr>
          <w:ilvl w:val="0"/>
          <w:numId w:val="116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прободением язв</w:t>
      </w:r>
    </w:p>
    <w:p w:rsidR="008552C6" w:rsidRPr="005A40DF" w:rsidRDefault="008552C6" w:rsidP="005A40DF">
      <w:pPr>
        <w:widowControl w:val="0"/>
        <w:numPr>
          <w:ilvl w:val="0"/>
          <w:numId w:val="117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перитонитом</w:t>
      </w:r>
    </w:p>
    <w:p w:rsidR="008552C6" w:rsidRPr="005A40DF" w:rsidRDefault="008552C6" w:rsidP="005A40DF">
      <w:pPr>
        <w:widowControl w:val="0"/>
        <w:numPr>
          <w:ilvl w:val="0"/>
          <w:numId w:val="118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кишечной непроходимостью</w:t>
      </w:r>
    </w:p>
    <w:p w:rsidR="008552C6" w:rsidRPr="005A40DF" w:rsidRDefault="008552C6" w:rsidP="005A40DF">
      <w:pPr>
        <w:widowControl w:val="0"/>
        <w:numPr>
          <w:ilvl w:val="0"/>
          <w:numId w:val="119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кишечным кровотечением</w:t>
      </w:r>
    </w:p>
    <w:p w:rsidR="008552C6" w:rsidRPr="005A40DF" w:rsidRDefault="008552C6" w:rsidP="005A40DF">
      <w:pPr>
        <w:widowControl w:val="0"/>
        <w:numPr>
          <w:ilvl w:val="0"/>
          <w:numId w:val="120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малабсорбцией</w:t>
      </w:r>
      <w:proofErr w:type="spellEnd"/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06" w:after="0" w:line="22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50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.Причинами слабости анального жома могут быть:</w:t>
      </w:r>
    </w:p>
    <w:p w:rsidR="008552C6" w:rsidRPr="005A40DF" w:rsidRDefault="008552C6" w:rsidP="005A40DF">
      <w:pPr>
        <w:widowControl w:val="0"/>
        <w:numPr>
          <w:ilvl w:val="0"/>
          <w:numId w:val="121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травмы</w:t>
      </w:r>
    </w:p>
    <w:p w:rsidR="008552C6" w:rsidRPr="005A40DF" w:rsidRDefault="008552C6" w:rsidP="005A40DF">
      <w:pPr>
        <w:widowControl w:val="0"/>
        <w:numPr>
          <w:ilvl w:val="0"/>
          <w:numId w:val="122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воспалительные заболевания толстой кишки</w:t>
      </w:r>
    </w:p>
    <w:p w:rsidR="008552C6" w:rsidRPr="005A40DF" w:rsidRDefault="008552C6" w:rsidP="005A40DF">
      <w:pPr>
        <w:widowControl w:val="0"/>
        <w:numPr>
          <w:ilvl w:val="0"/>
          <w:numId w:val="123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врожденные дефекты</w:t>
      </w:r>
    </w:p>
    <w:p w:rsidR="008552C6" w:rsidRPr="005A40DF" w:rsidRDefault="008552C6" w:rsidP="005A40DF">
      <w:pPr>
        <w:widowControl w:val="0"/>
        <w:numPr>
          <w:ilvl w:val="0"/>
          <w:numId w:val="124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заболевания нервной системы</w:t>
      </w:r>
    </w:p>
    <w:p w:rsidR="008552C6" w:rsidRPr="005A40DF" w:rsidRDefault="008552C6" w:rsidP="005A40DF">
      <w:pPr>
        <w:widowControl w:val="0"/>
        <w:numPr>
          <w:ilvl w:val="0"/>
          <w:numId w:val="125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функциональные нарушения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06" w:after="0" w:line="240" w:lineRule="auto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51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.К истинно тонкокишечным относятся ферменты:</w:t>
      </w:r>
    </w:p>
    <w:p w:rsidR="008552C6" w:rsidRPr="005A40DF" w:rsidRDefault="008552C6" w:rsidP="005A40DF">
      <w:pPr>
        <w:widowControl w:val="0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энтерокиназа</w:t>
      </w:r>
    </w:p>
    <w:p w:rsidR="008552C6" w:rsidRPr="005A40DF" w:rsidRDefault="008552C6" w:rsidP="005A40DF">
      <w:pPr>
        <w:widowControl w:val="0"/>
        <w:numPr>
          <w:ilvl w:val="0"/>
          <w:numId w:val="127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лактаза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128"/>
        </w:numPr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мальтаза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129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щелочная фосфатаза</w:t>
      </w:r>
    </w:p>
    <w:p w:rsidR="008552C6" w:rsidRPr="005A40DF" w:rsidRDefault="008552C6" w:rsidP="005A40DF">
      <w:pPr>
        <w:widowControl w:val="0"/>
        <w:numPr>
          <w:ilvl w:val="0"/>
          <w:numId w:val="130"/>
        </w:numPr>
        <w:shd w:val="clear" w:color="auto" w:fill="FFFFFF"/>
        <w:autoSpaceDE w:val="0"/>
        <w:autoSpaceDN w:val="0"/>
        <w:adjustRightInd w:val="0"/>
        <w:spacing w:before="10"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липаза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30"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52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.Стимулирующее влияние на всасывание жиров оказывают</w:t>
      </w:r>
      <w:r w:rsidR="00A55C80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витамины: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34" w:after="0" w:line="240" w:lineRule="auto"/>
        <w:ind w:left="284" w:right="50"/>
        <w:rPr>
          <w:rFonts w:ascii="Times New Roman" w:hAnsi="Times New Roman" w:cs="Times New Roman"/>
          <w:b/>
          <w:bCs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1.   Д</w:t>
      </w:r>
    </w:p>
    <w:p w:rsidR="008552C6" w:rsidRPr="005A40DF" w:rsidRDefault="008552C6" w:rsidP="005A40DF">
      <w:pPr>
        <w:widowControl w:val="0"/>
        <w:numPr>
          <w:ilvl w:val="0"/>
          <w:numId w:val="131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</w:t>
      </w:r>
    </w:p>
    <w:p w:rsidR="008552C6" w:rsidRPr="005A40DF" w:rsidRDefault="008552C6" w:rsidP="005A40DF">
      <w:pPr>
        <w:widowControl w:val="0"/>
        <w:numPr>
          <w:ilvl w:val="0"/>
          <w:numId w:val="132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аскорбиновая кислота</w:t>
      </w:r>
    </w:p>
    <w:p w:rsidR="008552C6" w:rsidRPr="005A40DF" w:rsidRDefault="008552C6" w:rsidP="005A40DF">
      <w:pPr>
        <w:widowControl w:val="0"/>
        <w:numPr>
          <w:ilvl w:val="0"/>
          <w:numId w:val="133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фолиевая кислота</w:t>
      </w:r>
    </w:p>
    <w:p w:rsidR="008552C6" w:rsidRPr="005A40DF" w:rsidRDefault="008552C6" w:rsidP="005A40DF">
      <w:pPr>
        <w:widowControl w:val="0"/>
        <w:numPr>
          <w:ilvl w:val="0"/>
          <w:numId w:val="134"/>
        </w:numPr>
        <w:shd w:val="clear" w:color="auto" w:fill="FFFFFF"/>
        <w:autoSpaceDE w:val="0"/>
        <w:autoSpaceDN w:val="0"/>
        <w:adjustRightInd w:val="0"/>
        <w:spacing w:after="0" w:line="22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никотиновая кислота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53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.Больные с целиакией могут употреблять:</w:t>
      </w:r>
    </w:p>
    <w:p w:rsidR="008552C6" w:rsidRPr="005A40DF" w:rsidRDefault="008552C6" w:rsidP="005A40DF">
      <w:pPr>
        <w:widowControl w:val="0"/>
        <w:numPr>
          <w:ilvl w:val="0"/>
          <w:numId w:val="135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макаронные изделия</w:t>
      </w:r>
    </w:p>
    <w:p w:rsidR="008552C6" w:rsidRPr="005A40DF" w:rsidRDefault="008552C6" w:rsidP="005A40DF">
      <w:pPr>
        <w:widowControl w:val="0"/>
        <w:numPr>
          <w:ilvl w:val="0"/>
          <w:numId w:val="136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кукурузу</w:t>
      </w:r>
    </w:p>
    <w:p w:rsidR="008552C6" w:rsidRPr="005A40DF" w:rsidRDefault="008552C6" w:rsidP="005A40DF">
      <w:pPr>
        <w:widowControl w:val="0"/>
        <w:numPr>
          <w:ilvl w:val="0"/>
          <w:numId w:val="137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черный хлеб</w:t>
      </w:r>
    </w:p>
    <w:p w:rsidR="008552C6" w:rsidRPr="005A40DF" w:rsidRDefault="008552C6" w:rsidP="005A40DF">
      <w:pPr>
        <w:widowControl w:val="0"/>
        <w:numPr>
          <w:ilvl w:val="0"/>
          <w:numId w:val="138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картофель</w:t>
      </w:r>
    </w:p>
    <w:p w:rsidR="008552C6" w:rsidRPr="005A40DF" w:rsidRDefault="008552C6" w:rsidP="005A40DF">
      <w:pPr>
        <w:widowControl w:val="0"/>
        <w:numPr>
          <w:ilvl w:val="0"/>
          <w:numId w:val="139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клейкую ячменную кашу (слизистую)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35"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54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.К лекарственным средствам, обладающим антидиарейным</w:t>
      </w:r>
      <w:r w:rsidR="00A55C80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действием, относятся:</w:t>
      </w:r>
    </w:p>
    <w:p w:rsidR="008552C6" w:rsidRPr="005A40DF" w:rsidRDefault="008552C6" w:rsidP="005A40DF">
      <w:pPr>
        <w:widowControl w:val="0"/>
        <w:numPr>
          <w:ilvl w:val="0"/>
          <w:numId w:val="140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кора дуба</w:t>
      </w:r>
    </w:p>
    <w:p w:rsidR="008552C6" w:rsidRPr="005A40DF" w:rsidRDefault="008552C6" w:rsidP="005A40DF">
      <w:pPr>
        <w:widowControl w:val="0"/>
        <w:numPr>
          <w:ilvl w:val="0"/>
          <w:numId w:val="141"/>
        </w:numPr>
        <w:shd w:val="clear" w:color="auto" w:fill="FFFFFF"/>
        <w:autoSpaceDE w:val="0"/>
        <w:autoSpaceDN w:val="0"/>
        <w:adjustRightInd w:val="0"/>
        <w:spacing w:before="10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лоперамид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имодиум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8552C6" w:rsidRPr="005A40DF" w:rsidRDefault="008552C6" w:rsidP="005A40DF">
      <w:pPr>
        <w:widowControl w:val="0"/>
        <w:numPr>
          <w:ilvl w:val="0"/>
          <w:numId w:val="142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кожура плодов фаната</w:t>
      </w:r>
    </w:p>
    <w:p w:rsidR="008552C6" w:rsidRPr="005A40DF" w:rsidRDefault="008552C6" w:rsidP="005A40DF">
      <w:pPr>
        <w:widowControl w:val="0"/>
        <w:numPr>
          <w:ilvl w:val="0"/>
          <w:numId w:val="143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мята перечная</w:t>
      </w:r>
    </w:p>
    <w:p w:rsidR="008552C6" w:rsidRPr="005A40DF" w:rsidRDefault="008552C6" w:rsidP="005A40DF">
      <w:pPr>
        <w:widowControl w:val="0"/>
        <w:numPr>
          <w:ilvl w:val="0"/>
          <w:numId w:val="144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ромашка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45" w:after="0" w:line="245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55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.Причиной развития функциональных нарушений кишечника является:</w:t>
      </w:r>
    </w:p>
    <w:p w:rsidR="008552C6" w:rsidRPr="005A40DF" w:rsidRDefault="008552C6" w:rsidP="005A40DF">
      <w:pPr>
        <w:widowControl w:val="0"/>
        <w:numPr>
          <w:ilvl w:val="0"/>
          <w:numId w:val="145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хроническая гиподинамия</w:t>
      </w:r>
    </w:p>
    <w:p w:rsidR="008552C6" w:rsidRPr="005A40DF" w:rsidRDefault="008552C6" w:rsidP="005A40DF">
      <w:pPr>
        <w:widowControl w:val="0"/>
        <w:numPr>
          <w:ilvl w:val="0"/>
          <w:numId w:val="146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высококалорийное питание с недостатком растительных про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softHyphen/>
        <w:t>дуктов</w:t>
      </w:r>
    </w:p>
    <w:p w:rsidR="008552C6" w:rsidRPr="005A40DF" w:rsidRDefault="008552C6" w:rsidP="005A40DF">
      <w:pPr>
        <w:widowControl w:val="0"/>
        <w:numPr>
          <w:ilvl w:val="0"/>
          <w:numId w:val="147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сухоедение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148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дефицит белка в питании</w:t>
      </w:r>
    </w:p>
    <w:p w:rsidR="008552C6" w:rsidRPr="005A40DF" w:rsidRDefault="008552C6" w:rsidP="005A40DF">
      <w:pPr>
        <w:widowControl w:val="0"/>
        <w:numPr>
          <w:ilvl w:val="0"/>
          <w:numId w:val="149"/>
        </w:numPr>
        <w:shd w:val="clear" w:color="auto" w:fill="FFFFFF"/>
        <w:autoSpaceDE w:val="0"/>
        <w:autoSpaceDN w:val="0"/>
        <w:adjustRightInd w:val="0"/>
        <w:spacing w:after="0" w:line="245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дефицит витаминов группы В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56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.В лечении синдрома раздраженной толстой кишки с преобладанием поносов применяют:</w:t>
      </w:r>
    </w:p>
    <w:p w:rsidR="008552C6" w:rsidRPr="005A40DF" w:rsidRDefault="008552C6" w:rsidP="005A40DF">
      <w:pPr>
        <w:widowControl w:val="0"/>
        <w:numPr>
          <w:ilvl w:val="0"/>
          <w:numId w:val="150"/>
        </w:numPr>
        <w:shd w:val="clear" w:color="auto" w:fill="FFFFFF"/>
        <w:autoSpaceDE w:val="0"/>
        <w:autoSpaceDN w:val="0"/>
        <w:adjustRightInd w:val="0"/>
        <w:spacing w:before="10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миолитики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151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антидиарейные препараты</w:t>
      </w:r>
    </w:p>
    <w:p w:rsidR="008552C6" w:rsidRPr="005A40DF" w:rsidRDefault="008552C6" w:rsidP="005A40DF">
      <w:pPr>
        <w:widowControl w:val="0"/>
        <w:numPr>
          <w:ilvl w:val="0"/>
          <w:numId w:val="152"/>
        </w:numPr>
        <w:shd w:val="clear" w:color="auto" w:fill="FFFFFF"/>
        <w:autoSpaceDE w:val="0"/>
        <w:autoSpaceDN w:val="0"/>
        <w:adjustRightInd w:val="0"/>
        <w:spacing w:before="10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сорбенты</w:t>
      </w:r>
    </w:p>
    <w:p w:rsidR="008552C6" w:rsidRPr="005A40DF" w:rsidRDefault="008552C6" w:rsidP="005A40DF">
      <w:pPr>
        <w:widowControl w:val="0"/>
        <w:numPr>
          <w:ilvl w:val="0"/>
          <w:numId w:val="153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слабительные</w:t>
      </w:r>
    </w:p>
    <w:p w:rsidR="008552C6" w:rsidRPr="005A40DF" w:rsidRDefault="008552C6" w:rsidP="005A40DF">
      <w:pPr>
        <w:widowControl w:val="0"/>
        <w:numPr>
          <w:ilvl w:val="0"/>
          <w:numId w:val="154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противорвотные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57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.В отношении болезни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Гиршпрунга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верны следующие положения:</w:t>
      </w:r>
    </w:p>
    <w:p w:rsidR="008552C6" w:rsidRPr="005A40DF" w:rsidRDefault="008552C6" w:rsidP="005A40DF">
      <w:pPr>
        <w:widowControl w:val="0"/>
        <w:numPr>
          <w:ilvl w:val="0"/>
          <w:numId w:val="155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чаще это наследственное заболевание</w:t>
      </w:r>
    </w:p>
    <w:p w:rsidR="008552C6" w:rsidRPr="005A40DF" w:rsidRDefault="008552C6" w:rsidP="005A40DF">
      <w:pPr>
        <w:widowControl w:val="0"/>
        <w:numPr>
          <w:ilvl w:val="0"/>
          <w:numId w:val="156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чаще болеют дети</w:t>
      </w:r>
    </w:p>
    <w:p w:rsidR="008552C6" w:rsidRPr="005A40DF" w:rsidRDefault="008552C6" w:rsidP="005A40DF">
      <w:pPr>
        <w:widowControl w:val="0"/>
        <w:numPr>
          <w:ilvl w:val="0"/>
          <w:numId w:val="157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является широко распространенным</w:t>
      </w:r>
    </w:p>
    <w:p w:rsidR="008552C6" w:rsidRPr="005A40DF" w:rsidRDefault="008552C6" w:rsidP="005A40DF">
      <w:pPr>
        <w:widowControl w:val="0"/>
        <w:numPr>
          <w:ilvl w:val="0"/>
          <w:numId w:val="158"/>
        </w:numPr>
        <w:shd w:val="clear" w:color="auto" w:fill="FFFFFF"/>
        <w:autoSpaceDE w:val="0"/>
        <w:autoSpaceDN w:val="0"/>
        <w:adjustRightInd w:val="0"/>
        <w:spacing w:before="5"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чаще болеют пожилые</w:t>
      </w:r>
    </w:p>
    <w:p w:rsidR="008552C6" w:rsidRPr="005A40DF" w:rsidRDefault="008552C6" w:rsidP="005A40DF">
      <w:pPr>
        <w:widowControl w:val="0"/>
        <w:numPr>
          <w:ilvl w:val="0"/>
          <w:numId w:val="159"/>
        </w:numPr>
        <w:shd w:val="clear" w:color="auto" w:fill="FFFFFF"/>
        <w:autoSpaceDE w:val="0"/>
        <w:autoSpaceDN w:val="0"/>
        <w:adjustRightInd w:val="0"/>
        <w:spacing w:after="0" w:line="240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хорошо лечится консервативно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58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.Ведущими симптомами болезни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Гиршпрунга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являются:</w:t>
      </w:r>
    </w:p>
    <w:p w:rsidR="008552C6" w:rsidRPr="005A40DF" w:rsidRDefault="008552C6" w:rsidP="005A40DF">
      <w:pPr>
        <w:widowControl w:val="0"/>
        <w:numPr>
          <w:ilvl w:val="0"/>
          <w:numId w:val="160"/>
        </w:numPr>
        <w:shd w:val="clear" w:color="auto" w:fill="FFFFFF"/>
        <w:autoSpaceDE w:val="0"/>
        <w:autoSpaceDN w:val="0"/>
        <w:adjustRightInd w:val="0"/>
        <w:spacing w:before="5"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отсутствие самостоятельного стула</w:t>
      </w:r>
    </w:p>
    <w:p w:rsidR="008552C6" w:rsidRPr="005A40DF" w:rsidRDefault="008552C6" w:rsidP="005A40DF">
      <w:pPr>
        <w:widowControl w:val="0"/>
        <w:numPr>
          <w:ilvl w:val="0"/>
          <w:numId w:val="161"/>
        </w:numPr>
        <w:shd w:val="clear" w:color="auto" w:fill="FFFFFF"/>
        <w:autoSpaceDE w:val="0"/>
        <w:autoSpaceDN w:val="0"/>
        <w:adjustRightInd w:val="0"/>
        <w:spacing w:before="5"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увеличение живота в размерах («лягушачий» живот)</w:t>
      </w:r>
    </w:p>
    <w:p w:rsidR="008552C6" w:rsidRPr="005A40DF" w:rsidRDefault="008552C6" w:rsidP="005A40DF">
      <w:pPr>
        <w:widowControl w:val="0"/>
        <w:numPr>
          <w:ilvl w:val="0"/>
          <w:numId w:val="162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видимая перистальтика</w:t>
      </w:r>
    </w:p>
    <w:p w:rsidR="008552C6" w:rsidRPr="005A40DF" w:rsidRDefault="008552C6" w:rsidP="005A40DF">
      <w:pPr>
        <w:widowControl w:val="0"/>
        <w:numPr>
          <w:ilvl w:val="0"/>
          <w:numId w:val="163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поносы</w:t>
      </w:r>
    </w:p>
    <w:p w:rsidR="008552C6" w:rsidRPr="005A40DF" w:rsidRDefault="008552C6" w:rsidP="005A40DF">
      <w:pPr>
        <w:widowControl w:val="0"/>
        <w:numPr>
          <w:ilvl w:val="0"/>
          <w:numId w:val="164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примесь крови в кале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192" w:after="0" w:line="20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59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.При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дивертикулезе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толстой кишки часто встречаются сле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softHyphen/>
        <w:t>дующие осложнения:</w:t>
      </w:r>
    </w:p>
    <w:p w:rsidR="008552C6" w:rsidRPr="005A40DF" w:rsidRDefault="008552C6" w:rsidP="005A40DF">
      <w:pPr>
        <w:widowControl w:val="0"/>
        <w:numPr>
          <w:ilvl w:val="0"/>
          <w:numId w:val="165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перфорация</w:t>
      </w:r>
    </w:p>
    <w:p w:rsidR="008552C6" w:rsidRPr="005A40DF" w:rsidRDefault="008552C6" w:rsidP="005A40DF">
      <w:pPr>
        <w:widowControl w:val="0"/>
        <w:numPr>
          <w:ilvl w:val="0"/>
          <w:numId w:val="166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кровотечения</w:t>
      </w:r>
    </w:p>
    <w:p w:rsidR="008552C6" w:rsidRPr="005A40DF" w:rsidRDefault="008552C6" w:rsidP="005A40DF">
      <w:pPr>
        <w:widowControl w:val="0"/>
        <w:numPr>
          <w:ilvl w:val="0"/>
          <w:numId w:val="167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дивертикулит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168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тромбозы</w:t>
      </w:r>
    </w:p>
    <w:p w:rsidR="008552C6" w:rsidRPr="005A40DF" w:rsidRDefault="008552C6" w:rsidP="005A40DF">
      <w:pPr>
        <w:widowControl w:val="0"/>
        <w:numPr>
          <w:ilvl w:val="0"/>
          <w:numId w:val="169"/>
        </w:numPr>
        <w:shd w:val="clear" w:color="auto" w:fill="FFFFFF"/>
        <w:autoSpaceDE w:val="0"/>
        <w:autoSpaceDN w:val="0"/>
        <w:adjustRightInd w:val="0"/>
        <w:spacing w:after="0" w:line="20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токсический мегаколон</w:t>
      </w:r>
    </w:p>
    <w:p w:rsidR="005E5AA1" w:rsidRDefault="005E5AA1" w:rsidP="005A40DF">
      <w:pPr>
        <w:widowControl w:val="0"/>
        <w:shd w:val="clear" w:color="auto" w:fill="FFFFFF"/>
        <w:autoSpaceDE w:val="0"/>
        <w:autoSpaceDN w:val="0"/>
        <w:adjustRightInd w:val="0"/>
        <w:spacing w:before="202" w:after="0" w:line="202" w:lineRule="exact"/>
        <w:ind w:left="284" w:right="5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02" w:after="0" w:line="202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60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.В триаду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Сента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включают сочетание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дивертикулеза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со следующими заболеваниями:</w:t>
      </w:r>
    </w:p>
    <w:p w:rsidR="008552C6" w:rsidRPr="005A40DF" w:rsidRDefault="008552C6" w:rsidP="005A40DF">
      <w:pPr>
        <w:widowControl w:val="0"/>
        <w:numPr>
          <w:ilvl w:val="0"/>
          <w:numId w:val="170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желчнокаменной болезнью</w:t>
      </w:r>
    </w:p>
    <w:p w:rsidR="008552C6" w:rsidRPr="005A40DF" w:rsidRDefault="008552C6" w:rsidP="005A40DF">
      <w:pPr>
        <w:widowControl w:val="0"/>
        <w:numPr>
          <w:ilvl w:val="0"/>
          <w:numId w:val="171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диафрагмальной грыжей</w:t>
      </w:r>
    </w:p>
    <w:p w:rsidR="008552C6" w:rsidRPr="005A40DF" w:rsidRDefault="008552C6" w:rsidP="005A40DF">
      <w:pPr>
        <w:widowControl w:val="0"/>
        <w:numPr>
          <w:ilvl w:val="0"/>
          <w:numId w:val="172"/>
        </w:numPr>
        <w:shd w:val="clear" w:color="auto" w:fill="FFFFFF"/>
        <w:autoSpaceDE w:val="0"/>
        <w:autoSpaceDN w:val="0"/>
        <w:adjustRightInd w:val="0"/>
        <w:spacing w:before="5"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язвенной болезнью</w:t>
      </w:r>
    </w:p>
    <w:p w:rsidR="008552C6" w:rsidRPr="005A40DF" w:rsidRDefault="008552C6" w:rsidP="005A40DF">
      <w:pPr>
        <w:widowControl w:val="0"/>
        <w:numPr>
          <w:ilvl w:val="0"/>
          <w:numId w:val="173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панкреатитом</w:t>
      </w:r>
    </w:p>
    <w:p w:rsidR="008552C6" w:rsidRPr="005A40DF" w:rsidRDefault="008552C6" w:rsidP="005A40DF">
      <w:pPr>
        <w:widowControl w:val="0"/>
        <w:numPr>
          <w:ilvl w:val="0"/>
          <w:numId w:val="174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хроническим аппендицитом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197" w:after="0" w:line="202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61.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При копрологическом исследовании у больных хроническим энтеритом встречаются:</w:t>
      </w:r>
    </w:p>
    <w:p w:rsidR="008552C6" w:rsidRPr="005A40DF" w:rsidRDefault="008552C6" w:rsidP="005A40DF">
      <w:pPr>
        <w:widowControl w:val="0"/>
        <w:numPr>
          <w:ilvl w:val="0"/>
          <w:numId w:val="175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жирные кислоты</w:t>
      </w:r>
    </w:p>
    <w:p w:rsidR="008552C6" w:rsidRPr="005A40DF" w:rsidRDefault="008552C6" w:rsidP="005A40DF">
      <w:pPr>
        <w:widowControl w:val="0"/>
        <w:numPr>
          <w:ilvl w:val="0"/>
          <w:numId w:val="176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мыла</w:t>
      </w:r>
    </w:p>
    <w:p w:rsidR="008552C6" w:rsidRPr="005A40DF" w:rsidRDefault="008552C6" w:rsidP="005A40DF">
      <w:pPr>
        <w:widowControl w:val="0"/>
        <w:numPr>
          <w:ilvl w:val="0"/>
          <w:numId w:val="177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мышечные волокна без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исчерченности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178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нейтральный жир</w:t>
      </w:r>
    </w:p>
    <w:p w:rsidR="008552C6" w:rsidRPr="005A40DF" w:rsidRDefault="008552C6" w:rsidP="005A40DF">
      <w:pPr>
        <w:widowControl w:val="0"/>
        <w:numPr>
          <w:ilvl w:val="0"/>
          <w:numId w:val="179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внутриклеточный крахмал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02" w:after="0" w:line="202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62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.Пассаж в кишечнике замедляют следующие продукты:</w:t>
      </w:r>
    </w:p>
    <w:p w:rsidR="008552C6" w:rsidRPr="005A40DF" w:rsidRDefault="008552C6" w:rsidP="005A40DF">
      <w:pPr>
        <w:widowControl w:val="0"/>
        <w:numPr>
          <w:ilvl w:val="0"/>
          <w:numId w:val="180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рис</w:t>
      </w:r>
    </w:p>
    <w:p w:rsidR="008552C6" w:rsidRPr="005A40DF" w:rsidRDefault="008552C6" w:rsidP="005A40DF">
      <w:pPr>
        <w:widowControl w:val="0"/>
        <w:numPr>
          <w:ilvl w:val="0"/>
          <w:numId w:val="181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сваренные вкрутую яйца</w:t>
      </w:r>
    </w:p>
    <w:p w:rsidR="008552C6" w:rsidRPr="005A40DF" w:rsidRDefault="008552C6" w:rsidP="005A40DF">
      <w:pPr>
        <w:widowControl w:val="0"/>
        <w:numPr>
          <w:ilvl w:val="0"/>
          <w:numId w:val="182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молоко</w:t>
      </w:r>
    </w:p>
    <w:p w:rsidR="008552C6" w:rsidRPr="005A40DF" w:rsidRDefault="008552C6" w:rsidP="005A40DF">
      <w:pPr>
        <w:widowControl w:val="0"/>
        <w:numPr>
          <w:ilvl w:val="0"/>
          <w:numId w:val="183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вода</w:t>
      </w:r>
    </w:p>
    <w:p w:rsidR="008552C6" w:rsidRPr="005A40DF" w:rsidRDefault="008552C6" w:rsidP="005A40DF">
      <w:pPr>
        <w:widowControl w:val="0"/>
        <w:numPr>
          <w:ilvl w:val="0"/>
          <w:numId w:val="184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овощи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06" w:after="0" w:line="202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63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.К слабительным средствам, обладающим раздражающим</w:t>
      </w:r>
      <w:r w:rsidR="00A55C80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действием на нервно — мышечный аппарат толстой кишки и усиливающим ее перистальтику, относятся:</w:t>
      </w:r>
    </w:p>
    <w:p w:rsidR="008552C6" w:rsidRPr="005A40DF" w:rsidRDefault="008552C6" w:rsidP="005A40DF">
      <w:pPr>
        <w:widowControl w:val="0"/>
        <w:numPr>
          <w:ilvl w:val="0"/>
          <w:numId w:val="185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сснадс</w:t>
      </w:r>
      <w:proofErr w:type="spellEnd"/>
    </w:p>
    <w:p w:rsidR="008552C6" w:rsidRPr="005A40DF" w:rsidRDefault="008552C6" w:rsidP="005A40DF">
      <w:pPr>
        <w:widowControl w:val="0"/>
        <w:numPr>
          <w:ilvl w:val="0"/>
          <w:numId w:val="186"/>
        </w:numPr>
        <w:shd w:val="clear" w:color="auto" w:fill="FFFFFF"/>
        <w:autoSpaceDE w:val="0"/>
        <w:autoSpaceDN w:val="0"/>
        <w:adjustRightInd w:val="0"/>
        <w:spacing w:after="0" w:line="202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корень ревеня (порошок, таблетки, экстракт)</w:t>
      </w:r>
    </w:p>
    <w:p w:rsidR="008552C6" w:rsidRPr="005A40DF" w:rsidRDefault="008552C6" w:rsidP="005A40DF">
      <w:pPr>
        <w:widowControl w:val="0"/>
        <w:numPr>
          <w:ilvl w:val="0"/>
          <w:numId w:val="187"/>
        </w:numPr>
        <w:shd w:val="clear" w:color="auto" w:fill="FFFFFF"/>
        <w:autoSpaceDE w:val="0"/>
        <w:autoSpaceDN w:val="0"/>
        <w:adjustRightInd w:val="0"/>
        <w:spacing w:before="5" w:after="0" w:line="21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бисакодил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гутталакс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8552C6" w:rsidRPr="005A40DF" w:rsidRDefault="008552C6" w:rsidP="005A40DF">
      <w:pPr>
        <w:widowControl w:val="0"/>
        <w:numPr>
          <w:ilvl w:val="0"/>
          <w:numId w:val="188"/>
        </w:numPr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лактулоза</w:t>
      </w:r>
    </w:p>
    <w:p w:rsidR="008552C6" w:rsidRPr="005A40DF" w:rsidRDefault="008552C6" w:rsidP="005A40DF">
      <w:pPr>
        <w:widowControl w:val="0"/>
        <w:numPr>
          <w:ilvl w:val="0"/>
          <w:numId w:val="189"/>
        </w:numPr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сорбит (ксилит)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64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.Послабляющим действием при запорах обладают растения:</w:t>
      </w:r>
    </w:p>
    <w:p w:rsidR="008552C6" w:rsidRPr="005A40DF" w:rsidRDefault="008552C6" w:rsidP="005A40DF">
      <w:pPr>
        <w:widowControl w:val="0"/>
        <w:numPr>
          <w:ilvl w:val="0"/>
          <w:numId w:val="190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корень ревеня</w:t>
      </w:r>
    </w:p>
    <w:p w:rsidR="008552C6" w:rsidRPr="005A40DF" w:rsidRDefault="008552C6" w:rsidP="005A40DF">
      <w:pPr>
        <w:widowControl w:val="0"/>
        <w:numPr>
          <w:ilvl w:val="0"/>
          <w:numId w:val="191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кора крушины</w:t>
      </w:r>
    </w:p>
    <w:p w:rsidR="008552C6" w:rsidRPr="005A40DF" w:rsidRDefault="008552C6" w:rsidP="005A40DF">
      <w:pPr>
        <w:widowControl w:val="0"/>
        <w:numPr>
          <w:ilvl w:val="0"/>
          <w:numId w:val="192"/>
        </w:numPr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пшеничные отруби</w:t>
      </w:r>
    </w:p>
    <w:p w:rsidR="008552C6" w:rsidRPr="005A40DF" w:rsidRDefault="008552C6" w:rsidP="005A40DF">
      <w:pPr>
        <w:widowControl w:val="0"/>
        <w:numPr>
          <w:ilvl w:val="0"/>
          <w:numId w:val="193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кожура плодов граната</w:t>
      </w:r>
    </w:p>
    <w:p w:rsidR="008552C6" w:rsidRPr="005A40DF" w:rsidRDefault="008552C6" w:rsidP="005A40DF">
      <w:pPr>
        <w:widowControl w:val="0"/>
        <w:numPr>
          <w:ilvl w:val="0"/>
          <w:numId w:val="194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черные шишки серой сосны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16" w:after="0" w:line="211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65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.Показанием к оперативному лечению неспецифического</w:t>
      </w:r>
      <w:r w:rsidR="00A55C80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язвенного колита являются:</w:t>
      </w:r>
    </w:p>
    <w:p w:rsidR="008552C6" w:rsidRPr="005A40DF" w:rsidRDefault="008552C6" w:rsidP="005A40DF">
      <w:pPr>
        <w:widowControl w:val="0"/>
        <w:numPr>
          <w:ilvl w:val="0"/>
          <w:numId w:val="195"/>
        </w:numPr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перфорация кишки</w:t>
      </w:r>
    </w:p>
    <w:p w:rsidR="008552C6" w:rsidRPr="005A40DF" w:rsidRDefault="008552C6" w:rsidP="005A40DF">
      <w:pPr>
        <w:widowControl w:val="0"/>
        <w:numPr>
          <w:ilvl w:val="0"/>
          <w:numId w:val="196"/>
        </w:numPr>
        <w:shd w:val="clear" w:color="auto" w:fill="FFFFFF"/>
        <w:autoSpaceDE w:val="0"/>
        <w:autoSpaceDN w:val="0"/>
        <w:adjustRightInd w:val="0"/>
        <w:spacing w:before="5" w:after="0" w:line="21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неэффективность консервативного лечения</w:t>
      </w:r>
    </w:p>
    <w:p w:rsidR="008552C6" w:rsidRPr="005A40DF" w:rsidRDefault="008552C6" w:rsidP="005A40DF">
      <w:pPr>
        <w:widowControl w:val="0"/>
        <w:numPr>
          <w:ilvl w:val="0"/>
          <w:numId w:val="197"/>
        </w:numPr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рак на фоне заболевания</w:t>
      </w:r>
    </w:p>
    <w:p w:rsidR="008552C6" w:rsidRPr="005A40DF" w:rsidRDefault="008552C6" w:rsidP="005A40DF">
      <w:pPr>
        <w:widowControl w:val="0"/>
        <w:numPr>
          <w:ilvl w:val="0"/>
          <w:numId w:val="198"/>
        </w:numPr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тотальное поражение толстой кишки</w:t>
      </w:r>
    </w:p>
    <w:p w:rsidR="008552C6" w:rsidRPr="005A40DF" w:rsidRDefault="008552C6" w:rsidP="005A40DF">
      <w:pPr>
        <w:widowControl w:val="0"/>
        <w:numPr>
          <w:ilvl w:val="0"/>
          <w:numId w:val="199"/>
        </w:numPr>
        <w:shd w:val="clear" w:color="auto" w:fill="FFFFFF"/>
        <w:autoSpaceDE w:val="0"/>
        <w:autoSpaceDN w:val="0"/>
        <w:adjustRightInd w:val="0"/>
        <w:spacing w:after="0" w:line="211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первичный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склерозирующий</w:t>
      </w:r>
      <w:proofErr w:type="spell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холангит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16" w:after="0" w:line="21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>66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.Наиболее сложно дифференцировать регионарный илеит</w:t>
      </w:r>
      <w:r w:rsidR="00A55C80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A55C80"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>следующими заболеваниями:</w:t>
      </w:r>
    </w:p>
    <w:p w:rsidR="008552C6" w:rsidRPr="005A40DF" w:rsidRDefault="008552C6" w:rsidP="005A40DF">
      <w:pPr>
        <w:widowControl w:val="0"/>
        <w:numPr>
          <w:ilvl w:val="0"/>
          <w:numId w:val="200"/>
        </w:numPr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язвенным колитом</w:t>
      </w:r>
    </w:p>
    <w:p w:rsidR="008552C6" w:rsidRPr="005A40DF" w:rsidRDefault="008552C6" w:rsidP="005A40DF">
      <w:pPr>
        <w:widowControl w:val="0"/>
        <w:numPr>
          <w:ilvl w:val="0"/>
          <w:numId w:val="201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кишечной карциномой</w:t>
      </w:r>
    </w:p>
    <w:p w:rsidR="008552C6" w:rsidRPr="005A40DF" w:rsidRDefault="008552C6" w:rsidP="005A40DF">
      <w:pPr>
        <w:widowControl w:val="0"/>
        <w:numPr>
          <w:ilvl w:val="0"/>
          <w:numId w:val="202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туберкулезом кишечника</w:t>
      </w:r>
    </w:p>
    <w:p w:rsidR="008552C6" w:rsidRPr="005A40DF" w:rsidRDefault="008552C6" w:rsidP="005A40DF">
      <w:pPr>
        <w:widowControl w:val="0"/>
        <w:numPr>
          <w:ilvl w:val="0"/>
          <w:numId w:val="203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язвенной болезнью</w:t>
      </w:r>
    </w:p>
    <w:p w:rsidR="008552C6" w:rsidRPr="005A40DF" w:rsidRDefault="008552C6" w:rsidP="005A40DF">
      <w:pPr>
        <w:widowControl w:val="0"/>
        <w:numPr>
          <w:ilvl w:val="0"/>
          <w:numId w:val="204"/>
        </w:numPr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желчнокаменной болезнью</w:t>
      </w:r>
    </w:p>
    <w:p w:rsidR="008552C6" w:rsidRPr="005A40DF" w:rsidRDefault="008552C6" w:rsidP="005A40DF">
      <w:pPr>
        <w:widowControl w:val="0"/>
        <w:shd w:val="clear" w:color="auto" w:fill="FFFFFF"/>
        <w:autoSpaceDE w:val="0"/>
        <w:autoSpaceDN w:val="0"/>
        <w:adjustRightInd w:val="0"/>
        <w:spacing w:before="216" w:after="0" w:line="216" w:lineRule="exact"/>
        <w:ind w:left="284" w:right="50"/>
        <w:rPr>
          <w:rFonts w:ascii="Times New Roman" w:hAnsi="Times New Roman" w:cs="Times New Roman"/>
          <w:sz w:val="24"/>
          <w:szCs w:val="24"/>
        </w:rPr>
      </w:pPr>
      <w:proofErr w:type="gramStart"/>
      <w:r w:rsidRPr="00F902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67 </w:t>
      </w: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Хронический</w:t>
      </w:r>
      <w:proofErr w:type="gramEnd"/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 парапроктит следует дифференцировать с :</w:t>
      </w:r>
    </w:p>
    <w:p w:rsidR="008552C6" w:rsidRPr="005A40DF" w:rsidRDefault="008552C6" w:rsidP="005A40DF">
      <w:pPr>
        <w:widowControl w:val="0"/>
        <w:numPr>
          <w:ilvl w:val="0"/>
          <w:numId w:val="205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туберкулезом</w:t>
      </w:r>
    </w:p>
    <w:p w:rsidR="008552C6" w:rsidRPr="005A40DF" w:rsidRDefault="008552C6" w:rsidP="005A40DF">
      <w:pPr>
        <w:widowControl w:val="0"/>
        <w:numPr>
          <w:ilvl w:val="0"/>
          <w:numId w:val="206"/>
        </w:numPr>
        <w:shd w:val="clear" w:color="auto" w:fill="FFFFFF"/>
        <w:autoSpaceDE w:val="0"/>
        <w:autoSpaceDN w:val="0"/>
        <w:adjustRightInd w:val="0"/>
        <w:spacing w:before="5"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болезнью Крона</w:t>
      </w:r>
    </w:p>
    <w:p w:rsidR="008552C6" w:rsidRPr="005A40DF" w:rsidRDefault="008552C6" w:rsidP="005A40DF">
      <w:pPr>
        <w:widowControl w:val="0"/>
        <w:numPr>
          <w:ilvl w:val="0"/>
          <w:numId w:val="207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нагноившейся кистой</w:t>
      </w:r>
    </w:p>
    <w:p w:rsidR="008552C6" w:rsidRPr="005A40DF" w:rsidRDefault="008552C6" w:rsidP="005A40DF">
      <w:pPr>
        <w:widowControl w:val="0"/>
        <w:numPr>
          <w:ilvl w:val="0"/>
          <w:numId w:val="208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>сифилисом кишечника</w:t>
      </w:r>
    </w:p>
    <w:p w:rsidR="008552C6" w:rsidRPr="005A40DF" w:rsidRDefault="008552C6" w:rsidP="005A40DF">
      <w:pPr>
        <w:widowControl w:val="0"/>
        <w:numPr>
          <w:ilvl w:val="0"/>
          <w:numId w:val="209"/>
        </w:numPr>
        <w:shd w:val="clear" w:color="auto" w:fill="FFFFFF"/>
        <w:autoSpaceDE w:val="0"/>
        <w:autoSpaceDN w:val="0"/>
        <w:adjustRightInd w:val="0"/>
        <w:spacing w:after="0" w:line="216" w:lineRule="exact"/>
        <w:ind w:left="284" w:right="50"/>
        <w:rPr>
          <w:rFonts w:ascii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hAnsi="Times New Roman" w:cs="Times New Roman"/>
          <w:color w:val="000000"/>
          <w:sz w:val="24"/>
          <w:szCs w:val="24"/>
        </w:rPr>
        <w:t xml:space="preserve">болезнью </w:t>
      </w:r>
      <w:proofErr w:type="spellStart"/>
      <w:r w:rsidRPr="005A40DF">
        <w:rPr>
          <w:rFonts w:ascii="Times New Roman" w:hAnsi="Times New Roman" w:cs="Times New Roman"/>
          <w:color w:val="000000"/>
          <w:sz w:val="24"/>
          <w:szCs w:val="24"/>
        </w:rPr>
        <w:t>Гиршпрунга</w:t>
      </w:r>
      <w:proofErr w:type="spellEnd"/>
    </w:p>
    <w:p w:rsidR="00C050B9" w:rsidRPr="005A40DF" w:rsidRDefault="00C050B9" w:rsidP="005A40DF">
      <w:pPr>
        <w:ind w:right="50"/>
        <w:rPr>
          <w:rFonts w:ascii="Times New Roman" w:hAnsi="Times New Roman" w:cs="Times New Roman"/>
          <w:sz w:val="24"/>
          <w:szCs w:val="24"/>
        </w:rPr>
      </w:pPr>
    </w:p>
    <w:p w:rsidR="005E5AA1" w:rsidRDefault="005E5AA1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5AA1" w:rsidRDefault="005E5AA1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5AA1" w:rsidRDefault="005E5AA1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5AA1" w:rsidRDefault="005E5AA1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F902BD">
        <w:rPr>
          <w:rFonts w:ascii="Times New Roman" w:eastAsia="Times New Roman" w:hAnsi="Times New Roman" w:cs="Times New Roman"/>
          <w:b/>
          <w:sz w:val="24"/>
          <w:szCs w:val="24"/>
        </w:rPr>
        <w:t>68</w:t>
      </w:r>
      <w:r w:rsidRPr="005A40D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Правильным определением понятия «аллергия» является: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1. </w:t>
      </w:r>
      <w:proofErr w:type="spellStart"/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гипореактивность</w:t>
      </w:r>
      <w:proofErr w:type="spellEnd"/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организма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2. гиперреактивность организма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3. способ защиты организма от чужеродных веществ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1"/>
          <w:sz w:val="24"/>
          <w:szCs w:val="24"/>
        </w:rPr>
        <w:t>4. иммунная реакция организма, сопровождающаяся поврежде</w:t>
      </w:r>
      <w:r w:rsidRPr="005A40DF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нием собственных тканей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5. защита от инфекционного фактора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F902BD">
        <w:rPr>
          <w:rFonts w:ascii="Times New Roman" w:eastAsia="Times New Roman" w:hAnsi="Times New Roman" w:cs="Times New Roman"/>
          <w:b/>
          <w:sz w:val="24"/>
          <w:szCs w:val="24"/>
        </w:rPr>
        <w:t>69</w:t>
      </w:r>
      <w:r w:rsidRPr="005A40D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К </w:t>
      </w:r>
      <w:proofErr w:type="spellStart"/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иммуннокомпетентным</w:t>
      </w:r>
      <w:proofErr w:type="spellEnd"/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клеткам относят: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1. лимфоциты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2. макрофаги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3. плазматические клетки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5"/>
          <w:sz w:val="24"/>
          <w:szCs w:val="24"/>
        </w:rPr>
        <w:t>4.тучные клетки</w:t>
      </w:r>
      <w:r w:rsidRPr="005A40DF">
        <w:rPr>
          <w:rFonts w:ascii="Times New Roman" w:eastAsia="Times New Roman" w:hAnsi="Times New Roman" w:cs="Times New Roman"/>
          <w:spacing w:val="-5"/>
          <w:sz w:val="24"/>
          <w:szCs w:val="24"/>
        </w:rPr>
        <w:br/>
      </w:r>
      <w:r w:rsidRPr="005A40DF">
        <w:rPr>
          <w:rFonts w:ascii="Times New Roman" w:eastAsia="Times New Roman" w:hAnsi="Times New Roman" w:cs="Times New Roman"/>
          <w:sz w:val="24"/>
          <w:szCs w:val="24"/>
        </w:rPr>
        <w:t>5. тромбоциты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F902BD">
        <w:rPr>
          <w:rFonts w:ascii="Times New Roman" w:eastAsia="Times New Roman" w:hAnsi="Times New Roman" w:cs="Times New Roman"/>
          <w:b/>
          <w:sz w:val="24"/>
          <w:szCs w:val="24"/>
        </w:rPr>
        <w:t>70</w:t>
      </w:r>
      <w:r w:rsidRPr="005A40D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К медиаторам аллергических реакций относят: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5"/>
          <w:sz w:val="24"/>
          <w:szCs w:val="24"/>
        </w:rPr>
        <w:t>1. гистамин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2. </w:t>
      </w:r>
      <w:proofErr w:type="spellStart"/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калликреин</w:t>
      </w:r>
      <w:proofErr w:type="spellEnd"/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4"/>
          <w:sz w:val="24"/>
          <w:szCs w:val="24"/>
        </w:rPr>
        <w:t>3. серотонин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w w:val="77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w w:val="77"/>
          <w:sz w:val="24"/>
          <w:szCs w:val="24"/>
        </w:rPr>
        <w:t>4. норадреналин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pacing w:val="-42"/>
          <w:w w:val="77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w w:val="77"/>
          <w:sz w:val="24"/>
          <w:szCs w:val="24"/>
        </w:rPr>
        <w:t>5. ацетилхолин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F902BD">
        <w:rPr>
          <w:rFonts w:ascii="Times New Roman" w:eastAsia="Times New Roman" w:hAnsi="Times New Roman" w:cs="Times New Roman"/>
          <w:b/>
          <w:sz w:val="24"/>
          <w:szCs w:val="24"/>
        </w:rPr>
        <w:t>71</w:t>
      </w:r>
      <w:r w:rsidRPr="005A40D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A40DF">
        <w:rPr>
          <w:rFonts w:ascii="Times New Roman" w:eastAsia="Times New Roman" w:hAnsi="Times New Roman" w:cs="Times New Roman"/>
          <w:spacing w:val="-1"/>
          <w:sz w:val="24"/>
          <w:szCs w:val="24"/>
        </w:rPr>
        <w:t>К функциям Т-лимфоцитов относят: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1. клеточные иммунные реакции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2. главные регуляторные функции иммунитета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4"/>
          <w:sz w:val="24"/>
          <w:szCs w:val="24"/>
        </w:rPr>
        <w:t>3. противоопухолевую защиту</w:t>
      </w:r>
    </w:p>
    <w:p w:rsidR="00F60C27" w:rsidRPr="005A40DF" w:rsidRDefault="00F60C27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4. продукцию иммуноглобулинов</w:t>
      </w:r>
    </w:p>
    <w:p w:rsidR="00563E3C" w:rsidRPr="005A40DF" w:rsidRDefault="00F60C27" w:rsidP="005A40DF">
      <w:pPr>
        <w:ind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5. фагоцитоз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F902BD">
        <w:rPr>
          <w:rFonts w:ascii="Times New Roman" w:eastAsia="Times New Roman" w:hAnsi="Times New Roman" w:cs="Times New Roman"/>
          <w:b/>
          <w:sz w:val="24"/>
          <w:szCs w:val="24"/>
        </w:rPr>
        <w:t>72</w:t>
      </w:r>
      <w:r w:rsidRPr="005A40D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A40DF">
        <w:rPr>
          <w:rFonts w:ascii="Times New Roman" w:eastAsia="Times New Roman" w:hAnsi="Times New Roman" w:cs="Times New Roman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Всасывание жира в кишечнике нарушается в следующих </w:t>
      </w:r>
      <w:r w:rsidRPr="005A40DF">
        <w:rPr>
          <w:rFonts w:ascii="Times New Roman" w:eastAsia="Times New Roman" w:hAnsi="Times New Roman" w:cs="Times New Roman"/>
          <w:spacing w:val="-7"/>
          <w:sz w:val="24"/>
          <w:szCs w:val="24"/>
        </w:rPr>
        <w:t>случаях: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1. при дефиците витаминов группы В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2. при дефиците желчных кислот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3. при травмах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4. при белковом голодании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5. при избытке углеводов в рационе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F902BD">
        <w:rPr>
          <w:rFonts w:ascii="Times New Roman" w:eastAsia="Times New Roman" w:hAnsi="Times New Roman" w:cs="Times New Roman"/>
          <w:b/>
          <w:sz w:val="24"/>
          <w:szCs w:val="24"/>
        </w:rPr>
        <w:t>73</w:t>
      </w:r>
      <w:r w:rsidRPr="005A40D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A40DF">
        <w:rPr>
          <w:rFonts w:ascii="Times New Roman" w:eastAsia="Times New Roman" w:hAnsi="Times New Roman" w:cs="Times New Roman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spacing w:val="-4"/>
          <w:sz w:val="24"/>
          <w:szCs w:val="24"/>
        </w:rPr>
        <w:t>Наследственная предрасположенность отмечается при сле</w:t>
      </w:r>
      <w:r w:rsidRPr="005A40DF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дующих гастроэнтерологических заболеваниях: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z w:val="24"/>
          <w:szCs w:val="24"/>
        </w:rPr>
        <w:t>1. язвенная болезнь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2. калькулезный холецистит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1"/>
          <w:sz w:val="24"/>
          <w:szCs w:val="24"/>
        </w:rPr>
        <w:t>3. язвенный колит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4. цирроз печени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z w:val="24"/>
          <w:szCs w:val="24"/>
        </w:rPr>
        <w:t>5. панкреатит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F902BD">
        <w:rPr>
          <w:rFonts w:ascii="Times New Roman" w:eastAsia="Times New Roman" w:hAnsi="Times New Roman" w:cs="Times New Roman"/>
          <w:b/>
          <w:sz w:val="24"/>
          <w:szCs w:val="24"/>
        </w:rPr>
        <w:t>74</w:t>
      </w:r>
      <w:r w:rsidRPr="005A40DF">
        <w:rPr>
          <w:rFonts w:ascii="Times New Roman" w:eastAsia="Times New Roman" w:hAnsi="Times New Roman" w:cs="Times New Roman"/>
          <w:sz w:val="24"/>
          <w:szCs w:val="24"/>
        </w:rPr>
        <w:t xml:space="preserve">. Концентрация </w:t>
      </w:r>
      <w:proofErr w:type="spellStart"/>
      <w:r w:rsidRPr="005A40DF">
        <w:rPr>
          <w:rFonts w:ascii="Times New Roman" w:eastAsia="Times New Roman" w:hAnsi="Times New Roman" w:cs="Times New Roman"/>
          <w:sz w:val="24"/>
          <w:szCs w:val="24"/>
        </w:rPr>
        <w:t>гастрина</w:t>
      </w:r>
      <w:proofErr w:type="spellEnd"/>
      <w:r w:rsidRPr="005A40DF">
        <w:rPr>
          <w:rFonts w:ascii="Times New Roman" w:eastAsia="Times New Roman" w:hAnsi="Times New Roman" w:cs="Times New Roman"/>
          <w:sz w:val="24"/>
          <w:szCs w:val="24"/>
        </w:rPr>
        <w:t xml:space="preserve"> в крови достигает значительных </w:t>
      </w: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степеней при: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3"/>
          <w:sz w:val="24"/>
          <w:szCs w:val="24"/>
        </w:rPr>
        <w:t>1. хроническом аутоиммунном гастрите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z w:val="24"/>
          <w:szCs w:val="24"/>
        </w:rPr>
        <w:t xml:space="preserve">2. синдроме </w:t>
      </w:r>
      <w:proofErr w:type="spellStart"/>
      <w:r w:rsidRPr="005A40DF">
        <w:rPr>
          <w:rFonts w:ascii="Times New Roman" w:eastAsia="Times New Roman" w:hAnsi="Times New Roman" w:cs="Times New Roman"/>
          <w:sz w:val="24"/>
          <w:szCs w:val="24"/>
        </w:rPr>
        <w:t>Золингера</w:t>
      </w:r>
      <w:proofErr w:type="spellEnd"/>
      <w:r w:rsidRPr="005A40DF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5A40DF">
        <w:rPr>
          <w:rFonts w:ascii="Times New Roman" w:eastAsia="Times New Roman" w:hAnsi="Times New Roman" w:cs="Times New Roman"/>
          <w:sz w:val="24"/>
          <w:szCs w:val="24"/>
        </w:rPr>
        <w:t>Эллисона</w:t>
      </w:r>
      <w:proofErr w:type="spellEnd"/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3. язвенной болезни желудка</w:t>
      </w:r>
    </w:p>
    <w:p w:rsidR="00440ABD" w:rsidRPr="005A40DF" w:rsidRDefault="00440ABD" w:rsidP="005A40DF">
      <w:pPr>
        <w:widowControl w:val="0"/>
        <w:autoSpaceDE w:val="0"/>
        <w:autoSpaceDN w:val="0"/>
        <w:adjustRightInd w:val="0"/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z w:val="24"/>
          <w:szCs w:val="24"/>
        </w:rPr>
        <w:t>4. язвенной болезни 12-перстной кишки</w:t>
      </w:r>
    </w:p>
    <w:p w:rsidR="00563E3C" w:rsidRPr="005A40DF" w:rsidRDefault="00440ABD" w:rsidP="005A40DF">
      <w:pPr>
        <w:ind w:right="50"/>
        <w:rPr>
          <w:rFonts w:ascii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spacing w:val="-2"/>
          <w:sz w:val="24"/>
          <w:szCs w:val="24"/>
        </w:rPr>
        <w:t>5. хроническом панкреатите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2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75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. К начальным проявлениям злокачественной опухоли тон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кой кишки относятся: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1.   локализованные боли в животе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2.   вздутие живота (локализованное)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3.   запоры, сменяющиеся поносами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4.   кровь в кале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5.   прогрессирующее похудание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2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76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. Диагностика злокачественной опухоли тонкой кишки ос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новывается на показателях: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1.   копрологического исследования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2.   рентгенологического исследования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3.   бактериологического исследования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  </w:t>
      </w:r>
      <w:proofErr w:type="spellStart"/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интестиноскопии</w:t>
      </w:r>
      <w:proofErr w:type="spellEnd"/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5.   биохимического исследования крови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2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77.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факторам риска развития рака толстой кишки относятся: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1.   хронические воспалительные процессы в кишке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2.   наследственная предрасположенность к опухолевым процессам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3.   полипы толстой кишки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4.   алиментарный фактор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5.   профессиональный фактор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2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78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. Симптомами рака левых отделов толстой кишки являются: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1.   боли в спине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2.   схваткообразные боли в животе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3.   кровь в кале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4.   мелена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5.   слизь в кале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2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79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.  При постановке диагноза рака правой половины толстой кишки надо иметь ввиду перечисленные симптомы: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1.   запоры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2.   нарастающую общую слабость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3.   кишечное кровотечение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4.   острое начало и быстрое развитие заболевания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5.   диспепсические расстройства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02B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80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. Для рака толстой кишки характерны следующие симптомы: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1.   частые позывы на низ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2.   чувство неполного опорожнения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3.   боли в животе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   диспепсические расстройства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5.   мелена</w:t>
      </w:r>
    </w:p>
    <w:p w:rsidR="00440ABD" w:rsidRPr="005A40DF" w:rsidRDefault="00410BA6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81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40ABD"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Ранняя диагностика рака прямой кишки основывается на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следующих показателях: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1.    анализе анамнестических данных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   результатах пальцевого исследования аноректальной зоны 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   результатах копрологического исследования 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4.    результатах эндоскопии с прицельной биопсией</w:t>
      </w:r>
    </w:p>
    <w:p w:rsidR="00440ABD" w:rsidRPr="005A40DF" w:rsidRDefault="00440ABD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5.    результатах исследования ферментов в кале</w:t>
      </w:r>
    </w:p>
    <w:p w:rsidR="003C62CF" w:rsidRPr="005A40DF" w:rsidRDefault="003C62CF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62CF" w:rsidRPr="005A40DF" w:rsidRDefault="003C62CF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82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. Реанимация включает:</w:t>
      </w:r>
    </w:p>
    <w:p w:rsidR="003C62CF" w:rsidRPr="005A40DF" w:rsidRDefault="003C62CF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1.   лечение больных, находящихся в терминальном состоянии</w:t>
      </w:r>
    </w:p>
    <w:p w:rsidR="003C62CF" w:rsidRPr="005A40DF" w:rsidRDefault="003C62CF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2.   предупреждение клинической смерти</w:t>
      </w:r>
    </w:p>
    <w:p w:rsidR="003C62CF" w:rsidRPr="005A40DF" w:rsidRDefault="003C62CF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3.   выведение из клинической смерти</w:t>
      </w:r>
    </w:p>
    <w:p w:rsidR="003C62CF" w:rsidRPr="005A40DF" w:rsidRDefault="003C62CF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4.  временное замещение утраченных или нарушенных жизненно - важных функций организма</w:t>
      </w:r>
    </w:p>
    <w:p w:rsidR="003C62CF" w:rsidRPr="005A40DF" w:rsidRDefault="003C62CF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5.   восстановление жизненно важных функций</w:t>
      </w:r>
    </w:p>
    <w:p w:rsidR="003C62CF" w:rsidRPr="005A40DF" w:rsidRDefault="003C62CF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2CF" w:rsidRPr="005A40DF" w:rsidRDefault="00887BE5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83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C62CF"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Показаниями к лапароскопии являются заболевания</w:t>
      </w:r>
    </w:p>
    <w:p w:rsidR="003C62CF" w:rsidRPr="005A40DF" w:rsidRDefault="003C62CF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1.   онкологические (с целью уточнения диагноза и исключения газирования)</w:t>
      </w:r>
    </w:p>
    <w:p w:rsidR="003C62CF" w:rsidRPr="005A40DF" w:rsidRDefault="003C62CF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  желтуха неустановленной этиологии </w:t>
      </w:r>
    </w:p>
    <w:p w:rsidR="003C62CF" w:rsidRPr="005A40DF" w:rsidRDefault="003C62CF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3.   закрытая травма живота</w:t>
      </w:r>
    </w:p>
    <w:p w:rsidR="003C62CF" w:rsidRPr="005A40DF" w:rsidRDefault="003C62CF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4.   выраженное обострение язвенной болезни</w:t>
      </w:r>
    </w:p>
    <w:p w:rsidR="003C62CF" w:rsidRPr="005A40DF" w:rsidRDefault="003C62CF" w:rsidP="005A40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5.   язвенный колит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814"/>
        </w:tabs>
        <w:autoSpaceDE w:val="0"/>
        <w:autoSpaceDN w:val="0"/>
        <w:adjustRightInd w:val="0"/>
        <w:spacing w:before="220" w:after="0" w:line="212" w:lineRule="exact"/>
        <w:ind w:firstLine="313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84</w:t>
      </w:r>
      <w:r w:rsidRPr="005A40D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. </w:t>
      </w: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Основными функциями углеводов пищи являются сле</w:t>
      </w:r>
      <w:r w:rsidRPr="005A40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дующие:</w:t>
      </w:r>
    </w:p>
    <w:p w:rsidR="00410BA6" w:rsidRPr="005A40DF" w:rsidRDefault="00410BA6" w:rsidP="005A40DF">
      <w:pPr>
        <w:widowControl w:val="0"/>
        <w:numPr>
          <w:ilvl w:val="0"/>
          <w:numId w:val="211"/>
        </w:numPr>
        <w:shd w:val="clear" w:color="auto" w:fill="FFFFFF"/>
        <w:tabs>
          <w:tab w:val="left" w:pos="572"/>
        </w:tabs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обеспечение организма энергией</w:t>
      </w:r>
    </w:p>
    <w:p w:rsidR="00410BA6" w:rsidRPr="005A40DF" w:rsidRDefault="00410BA6" w:rsidP="005A40DF">
      <w:pPr>
        <w:widowControl w:val="0"/>
        <w:numPr>
          <w:ilvl w:val="0"/>
          <w:numId w:val="211"/>
        </w:numPr>
        <w:shd w:val="clear" w:color="auto" w:fill="FFFFFF"/>
        <w:tabs>
          <w:tab w:val="left" w:pos="572"/>
        </w:tabs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белок-сберегающее действие</w:t>
      </w:r>
    </w:p>
    <w:p w:rsidR="00410BA6" w:rsidRPr="005A40DF" w:rsidRDefault="00410BA6" w:rsidP="005A40DF">
      <w:pPr>
        <w:widowControl w:val="0"/>
        <w:numPr>
          <w:ilvl w:val="0"/>
          <w:numId w:val="211"/>
        </w:numPr>
        <w:shd w:val="clear" w:color="auto" w:fill="FFFFFF"/>
        <w:tabs>
          <w:tab w:val="left" w:pos="572"/>
        </w:tabs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поддержание запасов гликогена в печени</w:t>
      </w:r>
    </w:p>
    <w:p w:rsidR="00410BA6" w:rsidRPr="005A40DF" w:rsidRDefault="00410BA6" w:rsidP="005A40DF">
      <w:pPr>
        <w:widowControl w:val="0"/>
        <w:numPr>
          <w:ilvl w:val="0"/>
          <w:numId w:val="211"/>
        </w:numPr>
        <w:shd w:val="clear" w:color="auto" w:fill="FFFFFF"/>
        <w:tabs>
          <w:tab w:val="left" w:pos="572"/>
        </w:tabs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гипохолестеринемическое действие</w:t>
      </w:r>
    </w:p>
    <w:p w:rsidR="00410BA6" w:rsidRPr="005A40DF" w:rsidRDefault="00410BA6" w:rsidP="005A40DF">
      <w:pPr>
        <w:widowControl w:val="0"/>
        <w:numPr>
          <w:ilvl w:val="0"/>
          <w:numId w:val="211"/>
        </w:numPr>
        <w:shd w:val="clear" w:color="auto" w:fill="FFFFFF"/>
        <w:tabs>
          <w:tab w:val="left" w:pos="572"/>
        </w:tabs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регуляция основного обмена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814"/>
        </w:tabs>
        <w:autoSpaceDE w:val="0"/>
        <w:autoSpaceDN w:val="0"/>
        <w:adjustRightInd w:val="0"/>
        <w:spacing w:before="212" w:after="0" w:line="220" w:lineRule="exact"/>
        <w:ind w:left="313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>85</w:t>
      </w:r>
      <w:r w:rsidRPr="005A40DF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. </w:t>
      </w: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Источниками витамина С являются:</w:t>
      </w:r>
    </w:p>
    <w:p w:rsidR="00410BA6" w:rsidRPr="005A40DF" w:rsidRDefault="00410BA6" w:rsidP="005A40DF">
      <w:pPr>
        <w:widowControl w:val="0"/>
        <w:numPr>
          <w:ilvl w:val="0"/>
          <w:numId w:val="212"/>
        </w:numPr>
        <w:shd w:val="clear" w:color="auto" w:fill="FFFFFF"/>
        <w:tabs>
          <w:tab w:val="left" w:pos="580"/>
        </w:tabs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шиповник</w:t>
      </w:r>
    </w:p>
    <w:p w:rsidR="00410BA6" w:rsidRPr="005A40DF" w:rsidRDefault="00410BA6" w:rsidP="005A40DF">
      <w:pPr>
        <w:widowControl w:val="0"/>
        <w:numPr>
          <w:ilvl w:val="0"/>
          <w:numId w:val="212"/>
        </w:numPr>
        <w:shd w:val="clear" w:color="auto" w:fill="FFFFFF"/>
        <w:tabs>
          <w:tab w:val="left" w:pos="580"/>
        </w:tabs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черная смородина</w:t>
      </w:r>
    </w:p>
    <w:p w:rsidR="00410BA6" w:rsidRPr="005A40DF" w:rsidRDefault="00410BA6" w:rsidP="005A40DF">
      <w:pPr>
        <w:widowControl w:val="0"/>
        <w:numPr>
          <w:ilvl w:val="0"/>
          <w:numId w:val="212"/>
        </w:numPr>
        <w:shd w:val="clear" w:color="auto" w:fill="FFFFFF"/>
        <w:tabs>
          <w:tab w:val="left" w:pos="580"/>
        </w:tabs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цитрусовые</w:t>
      </w:r>
    </w:p>
    <w:p w:rsidR="00410BA6" w:rsidRPr="005A40DF" w:rsidRDefault="00410BA6" w:rsidP="005A40DF">
      <w:pPr>
        <w:widowControl w:val="0"/>
        <w:numPr>
          <w:ilvl w:val="0"/>
          <w:numId w:val="212"/>
        </w:numPr>
        <w:shd w:val="clear" w:color="auto" w:fill="FFFFFF"/>
        <w:tabs>
          <w:tab w:val="left" w:pos="580"/>
        </w:tabs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картофель</w:t>
      </w:r>
    </w:p>
    <w:p w:rsidR="00410BA6" w:rsidRPr="005A40DF" w:rsidRDefault="00410BA6" w:rsidP="005A40DF">
      <w:pPr>
        <w:widowControl w:val="0"/>
        <w:numPr>
          <w:ilvl w:val="0"/>
          <w:numId w:val="212"/>
        </w:numPr>
        <w:shd w:val="clear" w:color="auto" w:fill="FFFFFF"/>
        <w:tabs>
          <w:tab w:val="left" w:pos="580"/>
        </w:tabs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яблоки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20" w:lineRule="exact"/>
        <w:ind w:left="180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</w:p>
    <w:p w:rsidR="00410BA6" w:rsidRPr="005A40DF" w:rsidRDefault="00410BA6" w:rsidP="005A40DF">
      <w:pPr>
        <w:widowControl w:val="0"/>
        <w:shd w:val="clear" w:color="auto" w:fill="FFFFFF"/>
        <w:autoSpaceDE w:val="0"/>
        <w:autoSpaceDN w:val="0"/>
        <w:adjustRightInd w:val="0"/>
        <w:spacing w:before="4" w:after="0" w:line="240" w:lineRule="auto"/>
        <w:ind w:left="461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86</w:t>
      </w:r>
      <w:r w:rsidR="00887BE5"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Витамином РР богаты:</w:t>
      </w:r>
    </w:p>
    <w:p w:rsidR="00410BA6" w:rsidRPr="005A40DF" w:rsidRDefault="00410BA6" w:rsidP="005A40DF">
      <w:pPr>
        <w:widowControl w:val="0"/>
        <w:numPr>
          <w:ilvl w:val="0"/>
          <w:numId w:val="213"/>
        </w:numPr>
        <w:shd w:val="clear" w:color="auto" w:fill="FFFFFF"/>
        <w:tabs>
          <w:tab w:val="left" w:pos="6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ржаной хлеб</w:t>
      </w:r>
    </w:p>
    <w:p w:rsidR="00410BA6" w:rsidRPr="005A40DF" w:rsidRDefault="00410BA6" w:rsidP="005A40DF">
      <w:pPr>
        <w:widowControl w:val="0"/>
        <w:numPr>
          <w:ilvl w:val="0"/>
          <w:numId w:val="213"/>
        </w:numPr>
        <w:shd w:val="clear" w:color="auto" w:fill="FFFFFF"/>
        <w:tabs>
          <w:tab w:val="left" w:pos="688"/>
        </w:tabs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говяжья печень</w:t>
      </w:r>
    </w:p>
    <w:p w:rsidR="00410BA6" w:rsidRPr="005A40DF" w:rsidRDefault="00410BA6" w:rsidP="005A40DF">
      <w:pPr>
        <w:widowControl w:val="0"/>
        <w:numPr>
          <w:ilvl w:val="0"/>
          <w:numId w:val="213"/>
        </w:numPr>
        <w:shd w:val="clear" w:color="auto" w:fill="FFFFFF"/>
        <w:tabs>
          <w:tab w:val="left" w:pos="688"/>
        </w:tabs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мясо</w:t>
      </w:r>
    </w:p>
    <w:p w:rsidR="00410BA6" w:rsidRPr="005A40DF" w:rsidRDefault="00410BA6" w:rsidP="005A40DF">
      <w:pPr>
        <w:widowControl w:val="0"/>
        <w:numPr>
          <w:ilvl w:val="0"/>
          <w:numId w:val="213"/>
        </w:numPr>
        <w:shd w:val="clear" w:color="auto" w:fill="FFFFFF"/>
        <w:tabs>
          <w:tab w:val="left" w:pos="688"/>
        </w:tabs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молоко</w:t>
      </w:r>
    </w:p>
    <w:p w:rsidR="00410BA6" w:rsidRPr="005A40DF" w:rsidRDefault="00410BA6" w:rsidP="005A40DF">
      <w:pPr>
        <w:widowControl w:val="0"/>
        <w:numPr>
          <w:ilvl w:val="0"/>
          <w:numId w:val="213"/>
        </w:numPr>
        <w:shd w:val="clear" w:color="auto" w:fill="FFFFFF"/>
        <w:tabs>
          <w:tab w:val="left" w:pos="688"/>
        </w:tabs>
        <w:autoSpaceDE w:val="0"/>
        <w:autoSpaceDN w:val="0"/>
        <w:adjustRightInd w:val="0"/>
        <w:spacing w:after="0" w:line="220" w:lineRule="exact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сметана</w:t>
      </w:r>
    </w:p>
    <w:p w:rsidR="00410BA6" w:rsidRPr="005A40DF" w:rsidRDefault="00887BE5" w:rsidP="005A40DF">
      <w:pPr>
        <w:widowControl w:val="0"/>
        <w:shd w:val="clear" w:color="auto" w:fill="FFFFFF"/>
        <w:autoSpaceDE w:val="0"/>
        <w:autoSpaceDN w:val="0"/>
        <w:adjustRightInd w:val="0"/>
        <w:spacing w:before="277" w:after="0" w:line="240" w:lineRule="auto"/>
        <w:ind w:left="414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87</w:t>
      </w: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410BA6"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Важнейшим пищевым источником калия являются:</w:t>
      </w:r>
    </w:p>
    <w:p w:rsidR="00410BA6" w:rsidRPr="005A40DF" w:rsidRDefault="00410BA6" w:rsidP="005A40DF">
      <w:pPr>
        <w:widowControl w:val="0"/>
        <w:numPr>
          <w:ilvl w:val="0"/>
          <w:numId w:val="21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12" w:lineRule="exact"/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чернослив</w:t>
      </w:r>
    </w:p>
    <w:p w:rsidR="00410BA6" w:rsidRPr="005A40DF" w:rsidRDefault="00410BA6" w:rsidP="005A40DF">
      <w:pPr>
        <w:widowControl w:val="0"/>
        <w:numPr>
          <w:ilvl w:val="0"/>
          <w:numId w:val="21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12" w:lineRule="exact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курага</w:t>
      </w:r>
    </w:p>
    <w:p w:rsidR="00410BA6" w:rsidRPr="005A40DF" w:rsidRDefault="00410BA6" w:rsidP="005A40DF">
      <w:pPr>
        <w:widowControl w:val="0"/>
        <w:numPr>
          <w:ilvl w:val="0"/>
          <w:numId w:val="21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12" w:lineRule="exact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изюм</w:t>
      </w:r>
    </w:p>
    <w:p w:rsidR="00410BA6" w:rsidRPr="005A40DF" w:rsidRDefault="00410BA6" w:rsidP="005A40DF">
      <w:pPr>
        <w:widowControl w:val="0"/>
        <w:numPr>
          <w:ilvl w:val="0"/>
          <w:numId w:val="21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12" w:lineRule="exact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мясо</w:t>
      </w:r>
    </w:p>
    <w:p w:rsidR="00410BA6" w:rsidRPr="005A40DF" w:rsidRDefault="00410BA6" w:rsidP="005A40DF">
      <w:pPr>
        <w:widowControl w:val="0"/>
        <w:numPr>
          <w:ilvl w:val="0"/>
          <w:numId w:val="21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12" w:lineRule="exact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рыба</w:t>
      </w:r>
    </w:p>
    <w:p w:rsidR="00410BA6" w:rsidRPr="005A40DF" w:rsidRDefault="00410BA6" w:rsidP="005A40DF">
      <w:pPr>
        <w:widowControl w:val="0"/>
        <w:shd w:val="clear" w:color="auto" w:fill="FFFFFF"/>
        <w:autoSpaceDE w:val="0"/>
        <w:autoSpaceDN w:val="0"/>
        <w:adjustRightInd w:val="0"/>
        <w:spacing w:before="346" w:after="0" w:line="148" w:lineRule="exact"/>
        <w:ind w:left="76" w:firstLine="288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88</w:t>
      </w:r>
      <w:r w:rsidRPr="005A40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  Избыточное потребление полиненасыщенных жирных кис</w:t>
      </w:r>
      <w:r w:rsidRPr="005A40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  <w:t>лот может привести к:</w:t>
      </w:r>
    </w:p>
    <w:p w:rsidR="00410BA6" w:rsidRPr="005A40DF" w:rsidRDefault="00410BA6" w:rsidP="005A40DF">
      <w:pPr>
        <w:widowControl w:val="0"/>
        <w:numPr>
          <w:ilvl w:val="0"/>
          <w:numId w:val="21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54" w:after="0" w:line="240" w:lineRule="auto"/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lastRenderedPageBreak/>
        <w:t>усиление перекисного окисления липидов</w:t>
      </w:r>
    </w:p>
    <w:p w:rsidR="00410BA6" w:rsidRPr="005A40DF" w:rsidRDefault="00410BA6" w:rsidP="005A40DF">
      <w:pPr>
        <w:widowControl w:val="0"/>
        <w:numPr>
          <w:ilvl w:val="0"/>
          <w:numId w:val="21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диарее</w:t>
      </w:r>
    </w:p>
    <w:p w:rsidR="00410BA6" w:rsidRPr="005A40DF" w:rsidRDefault="00410BA6" w:rsidP="005A40DF">
      <w:pPr>
        <w:widowControl w:val="0"/>
        <w:numPr>
          <w:ilvl w:val="0"/>
          <w:numId w:val="21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47" w:after="0" w:line="240" w:lineRule="auto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повышению риска возникновения рака</w:t>
      </w:r>
    </w:p>
    <w:p w:rsidR="00410BA6" w:rsidRPr="005A40DF" w:rsidRDefault="00410BA6" w:rsidP="005A40DF">
      <w:pPr>
        <w:widowControl w:val="0"/>
        <w:numPr>
          <w:ilvl w:val="0"/>
          <w:numId w:val="21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эндокринным нарушениям</w:t>
      </w:r>
    </w:p>
    <w:p w:rsidR="00410BA6" w:rsidRPr="005A40DF" w:rsidRDefault="00410BA6" w:rsidP="005A40DF">
      <w:pPr>
        <w:widowControl w:val="0"/>
        <w:numPr>
          <w:ilvl w:val="0"/>
          <w:numId w:val="21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before="4" w:after="0" w:line="240" w:lineRule="auto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торможению синтеза белков</w:t>
      </w:r>
    </w:p>
    <w:p w:rsidR="005E5AA1" w:rsidRDefault="005E5AA1" w:rsidP="005A40DF">
      <w:pPr>
        <w:widowControl w:val="0"/>
        <w:shd w:val="clear" w:color="auto" w:fill="FFFFFF"/>
        <w:autoSpaceDE w:val="0"/>
        <w:autoSpaceDN w:val="0"/>
        <w:adjustRightInd w:val="0"/>
        <w:spacing w:before="313" w:after="0" w:line="151" w:lineRule="exact"/>
        <w:ind w:left="36" w:firstLine="274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</w:pPr>
    </w:p>
    <w:p w:rsidR="005E5AA1" w:rsidRDefault="005E5AA1" w:rsidP="005A40DF">
      <w:pPr>
        <w:widowControl w:val="0"/>
        <w:shd w:val="clear" w:color="auto" w:fill="FFFFFF"/>
        <w:autoSpaceDE w:val="0"/>
        <w:autoSpaceDN w:val="0"/>
        <w:adjustRightInd w:val="0"/>
        <w:spacing w:before="313" w:after="0" w:line="151" w:lineRule="exact"/>
        <w:ind w:left="36" w:firstLine="274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</w:pPr>
    </w:p>
    <w:p w:rsidR="00410BA6" w:rsidRPr="005A40DF" w:rsidRDefault="00887BE5" w:rsidP="005A40DF">
      <w:pPr>
        <w:widowControl w:val="0"/>
        <w:shd w:val="clear" w:color="auto" w:fill="FFFFFF"/>
        <w:autoSpaceDE w:val="0"/>
        <w:autoSpaceDN w:val="0"/>
        <w:adjustRightInd w:val="0"/>
        <w:spacing w:before="313" w:after="0" w:line="151" w:lineRule="exact"/>
        <w:ind w:left="36" w:firstLine="274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89</w:t>
      </w: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="00410BA6"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К важнейшим пищевым источникам полиненасыщенных </w:t>
      </w:r>
      <w:r w:rsidR="00410BA6"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жирных кислот относятся:</w:t>
      </w:r>
    </w:p>
    <w:p w:rsidR="00410BA6" w:rsidRPr="005A40DF" w:rsidRDefault="00410BA6" w:rsidP="005A40DF">
      <w:pPr>
        <w:widowControl w:val="0"/>
        <w:numPr>
          <w:ilvl w:val="0"/>
          <w:numId w:val="216"/>
        </w:numPr>
        <w:shd w:val="clear" w:color="auto" w:fill="FFFFFF"/>
        <w:tabs>
          <w:tab w:val="left" w:pos="522"/>
        </w:tabs>
        <w:autoSpaceDE w:val="0"/>
        <w:autoSpaceDN w:val="0"/>
        <w:adjustRightInd w:val="0"/>
        <w:spacing w:before="11" w:after="0" w:line="216" w:lineRule="exact"/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соевое масло</w:t>
      </w:r>
    </w:p>
    <w:p w:rsidR="00410BA6" w:rsidRPr="005A40DF" w:rsidRDefault="00410BA6" w:rsidP="005A40DF">
      <w:pPr>
        <w:widowControl w:val="0"/>
        <w:numPr>
          <w:ilvl w:val="0"/>
          <w:numId w:val="216"/>
        </w:numPr>
        <w:shd w:val="clear" w:color="auto" w:fill="FFFFFF"/>
        <w:tabs>
          <w:tab w:val="left" w:pos="522"/>
        </w:tabs>
        <w:autoSpaceDE w:val="0"/>
        <w:autoSpaceDN w:val="0"/>
        <w:adjustRightInd w:val="0"/>
        <w:spacing w:before="4" w:after="0" w:line="216" w:lineRule="exact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подсолнечное масло</w:t>
      </w:r>
    </w:p>
    <w:p w:rsidR="00410BA6" w:rsidRPr="005A40DF" w:rsidRDefault="00410BA6" w:rsidP="005A40DF">
      <w:pPr>
        <w:widowControl w:val="0"/>
        <w:numPr>
          <w:ilvl w:val="0"/>
          <w:numId w:val="216"/>
        </w:numPr>
        <w:shd w:val="clear" w:color="auto" w:fill="FFFFFF"/>
        <w:tabs>
          <w:tab w:val="left" w:pos="522"/>
        </w:tabs>
        <w:autoSpaceDE w:val="0"/>
        <w:autoSpaceDN w:val="0"/>
        <w:adjustRightInd w:val="0"/>
        <w:spacing w:after="0" w:line="216" w:lineRule="exact"/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льняное масло</w:t>
      </w:r>
    </w:p>
    <w:p w:rsidR="00410BA6" w:rsidRPr="005A40DF" w:rsidRDefault="00410BA6" w:rsidP="005A40DF">
      <w:pPr>
        <w:widowControl w:val="0"/>
        <w:numPr>
          <w:ilvl w:val="0"/>
          <w:numId w:val="216"/>
        </w:numPr>
        <w:shd w:val="clear" w:color="auto" w:fill="FFFFFF"/>
        <w:tabs>
          <w:tab w:val="left" w:pos="522"/>
        </w:tabs>
        <w:autoSpaceDE w:val="0"/>
        <w:autoSpaceDN w:val="0"/>
        <w:adjustRightInd w:val="0"/>
        <w:spacing w:before="4" w:after="0" w:line="216" w:lineRule="exact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кукурузное масло</w:t>
      </w:r>
    </w:p>
    <w:p w:rsidR="00410BA6" w:rsidRPr="005A40DF" w:rsidRDefault="00410BA6" w:rsidP="005A40DF">
      <w:pPr>
        <w:widowControl w:val="0"/>
        <w:numPr>
          <w:ilvl w:val="0"/>
          <w:numId w:val="216"/>
        </w:numPr>
        <w:shd w:val="clear" w:color="auto" w:fill="FFFFFF"/>
        <w:tabs>
          <w:tab w:val="left" w:pos="522"/>
        </w:tabs>
        <w:autoSpaceDE w:val="0"/>
        <w:autoSpaceDN w:val="0"/>
        <w:adjustRightInd w:val="0"/>
        <w:spacing w:after="0" w:line="216" w:lineRule="exact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оливковое масло</w:t>
      </w:r>
    </w:p>
    <w:p w:rsidR="00410BA6" w:rsidRPr="005A40DF" w:rsidRDefault="00410BA6" w:rsidP="005A40DF">
      <w:pPr>
        <w:widowControl w:val="0"/>
        <w:shd w:val="clear" w:color="auto" w:fill="FFFFFF"/>
        <w:autoSpaceDE w:val="0"/>
        <w:autoSpaceDN w:val="0"/>
        <w:adjustRightInd w:val="0"/>
        <w:spacing w:before="328" w:after="0" w:line="148" w:lineRule="exact"/>
        <w:ind w:firstLine="256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90</w:t>
      </w: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. Химическое </w:t>
      </w:r>
      <w:proofErr w:type="spellStart"/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щажение</w:t>
      </w:r>
      <w:proofErr w:type="spellEnd"/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желудочно-кишечного тракта обес</w:t>
      </w: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Pr="005A40D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печивает исключение:</w:t>
      </w:r>
    </w:p>
    <w:p w:rsidR="00410BA6" w:rsidRPr="005A40DF" w:rsidRDefault="00410BA6" w:rsidP="005A40DF">
      <w:pPr>
        <w:widowControl w:val="0"/>
        <w:numPr>
          <w:ilvl w:val="0"/>
          <w:numId w:val="217"/>
        </w:numPr>
        <w:shd w:val="clear" w:color="auto" w:fill="FFFFFF"/>
        <w:tabs>
          <w:tab w:val="left" w:pos="464"/>
        </w:tabs>
        <w:autoSpaceDE w:val="0"/>
        <w:autoSpaceDN w:val="0"/>
        <w:adjustRightInd w:val="0"/>
        <w:spacing w:before="29" w:after="0" w:line="209" w:lineRule="exact"/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органических кислот</w:t>
      </w:r>
    </w:p>
    <w:p w:rsidR="00410BA6" w:rsidRPr="005A40DF" w:rsidRDefault="00410BA6" w:rsidP="005A40DF">
      <w:pPr>
        <w:widowControl w:val="0"/>
        <w:numPr>
          <w:ilvl w:val="0"/>
          <w:numId w:val="217"/>
        </w:numPr>
        <w:shd w:val="clear" w:color="auto" w:fill="FFFFFF"/>
        <w:tabs>
          <w:tab w:val="left" w:pos="464"/>
        </w:tabs>
        <w:autoSpaceDE w:val="0"/>
        <w:autoSpaceDN w:val="0"/>
        <w:adjustRightInd w:val="0"/>
        <w:spacing w:after="0" w:line="209" w:lineRule="exact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экстрактивных веществ</w:t>
      </w:r>
    </w:p>
    <w:p w:rsidR="00410BA6" w:rsidRPr="005A40DF" w:rsidRDefault="00410BA6" w:rsidP="005A40DF">
      <w:pPr>
        <w:widowControl w:val="0"/>
        <w:numPr>
          <w:ilvl w:val="0"/>
          <w:numId w:val="217"/>
        </w:numPr>
        <w:shd w:val="clear" w:color="auto" w:fill="FFFFFF"/>
        <w:tabs>
          <w:tab w:val="left" w:pos="464"/>
        </w:tabs>
        <w:autoSpaceDE w:val="0"/>
        <w:autoSpaceDN w:val="0"/>
        <w:adjustRightInd w:val="0"/>
        <w:spacing w:after="0" w:line="209" w:lineRule="exact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эфирных масел</w:t>
      </w:r>
    </w:p>
    <w:p w:rsidR="00410BA6" w:rsidRPr="005A40DF" w:rsidRDefault="00410BA6" w:rsidP="005A40DF">
      <w:pPr>
        <w:widowControl w:val="0"/>
        <w:numPr>
          <w:ilvl w:val="0"/>
          <w:numId w:val="217"/>
        </w:numPr>
        <w:shd w:val="clear" w:color="auto" w:fill="FFFFFF"/>
        <w:tabs>
          <w:tab w:val="left" w:pos="464"/>
        </w:tabs>
        <w:autoSpaceDE w:val="0"/>
        <w:autoSpaceDN w:val="0"/>
        <w:adjustRightInd w:val="0"/>
        <w:spacing w:before="7" w:after="0" w:line="209" w:lineRule="exact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пряностей и специй</w:t>
      </w:r>
    </w:p>
    <w:p w:rsidR="00410BA6" w:rsidRPr="005A40DF" w:rsidRDefault="00410BA6" w:rsidP="005A40DF">
      <w:pPr>
        <w:widowControl w:val="0"/>
        <w:numPr>
          <w:ilvl w:val="0"/>
          <w:numId w:val="217"/>
        </w:numPr>
        <w:shd w:val="clear" w:color="auto" w:fill="FFFFFF"/>
        <w:tabs>
          <w:tab w:val="left" w:pos="464"/>
        </w:tabs>
        <w:autoSpaceDE w:val="0"/>
        <w:autoSpaceDN w:val="0"/>
        <w:adjustRightInd w:val="0"/>
        <w:spacing w:after="0" w:line="209" w:lineRule="exact"/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алкоголя</w:t>
      </w:r>
    </w:p>
    <w:p w:rsidR="00410BA6" w:rsidRPr="005A40DF" w:rsidRDefault="00410BA6" w:rsidP="005A40DF">
      <w:pPr>
        <w:widowControl w:val="0"/>
        <w:shd w:val="clear" w:color="auto" w:fill="FFFFFF"/>
        <w:autoSpaceDE w:val="0"/>
        <w:autoSpaceDN w:val="0"/>
        <w:adjustRightInd w:val="0"/>
        <w:spacing w:before="256" w:after="0" w:line="240" w:lineRule="auto"/>
        <w:ind w:left="205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91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.  Пассаж по кишечнику замедляют:</w:t>
      </w:r>
    </w:p>
    <w:p w:rsidR="00410BA6" w:rsidRPr="005A40DF" w:rsidRDefault="00410BA6" w:rsidP="005A40DF">
      <w:pPr>
        <w:widowControl w:val="0"/>
        <w:numPr>
          <w:ilvl w:val="0"/>
          <w:numId w:val="218"/>
        </w:numPr>
        <w:shd w:val="clear" w:color="auto" w:fill="FFFFFF"/>
        <w:tabs>
          <w:tab w:val="left" w:pos="42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рис</w:t>
      </w:r>
    </w:p>
    <w:p w:rsidR="00410BA6" w:rsidRPr="005A40DF" w:rsidRDefault="00410BA6" w:rsidP="005A40DF">
      <w:pPr>
        <w:widowControl w:val="0"/>
        <w:numPr>
          <w:ilvl w:val="0"/>
          <w:numId w:val="218"/>
        </w:numPr>
        <w:shd w:val="clear" w:color="auto" w:fill="FFFFFF"/>
        <w:tabs>
          <w:tab w:val="left" w:pos="421"/>
        </w:tabs>
        <w:autoSpaceDE w:val="0"/>
        <w:autoSpaceDN w:val="0"/>
        <w:adjustRightInd w:val="0"/>
        <w:spacing w:before="25" w:after="0" w:line="240" w:lineRule="auto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сваренные вкрутую яйца</w:t>
      </w:r>
    </w:p>
    <w:p w:rsidR="00410BA6" w:rsidRPr="005A40DF" w:rsidRDefault="00410BA6" w:rsidP="005A40DF">
      <w:pPr>
        <w:widowControl w:val="0"/>
        <w:numPr>
          <w:ilvl w:val="0"/>
          <w:numId w:val="218"/>
        </w:numPr>
        <w:shd w:val="clear" w:color="auto" w:fill="FFFFFF"/>
        <w:tabs>
          <w:tab w:val="left" w:pos="421"/>
        </w:tabs>
        <w:autoSpaceDE w:val="0"/>
        <w:autoSpaceDN w:val="0"/>
        <w:adjustRightInd w:val="0"/>
        <w:spacing w:after="0" w:line="227" w:lineRule="exact"/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вода</w:t>
      </w:r>
    </w:p>
    <w:p w:rsidR="00410BA6" w:rsidRPr="005A40DF" w:rsidRDefault="00410BA6" w:rsidP="005A40DF">
      <w:pPr>
        <w:widowControl w:val="0"/>
        <w:numPr>
          <w:ilvl w:val="0"/>
          <w:numId w:val="218"/>
        </w:numPr>
        <w:shd w:val="clear" w:color="auto" w:fill="FFFFFF"/>
        <w:tabs>
          <w:tab w:val="left" w:pos="421"/>
        </w:tabs>
        <w:autoSpaceDE w:val="0"/>
        <w:autoSpaceDN w:val="0"/>
        <w:adjustRightInd w:val="0"/>
        <w:spacing w:before="4" w:after="0" w:line="227" w:lineRule="exact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нежирное мясо</w:t>
      </w:r>
    </w:p>
    <w:p w:rsidR="00410BA6" w:rsidRPr="005A40DF" w:rsidRDefault="00410BA6" w:rsidP="005A40DF">
      <w:pPr>
        <w:widowControl w:val="0"/>
        <w:numPr>
          <w:ilvl w:val="0"/>
          <w:numId w:val="218"/>
        </w:numPr>
        <w:shd w:val="clear" w:color="auto" w:fill="FFFFFF"/>
        <w:tabs>
          <w:tab w:val="left" w:pos="421"/>
        </w:tabs>
        <w:autoSpaceDE w:val="0"/>
        <w:autoSpaceDN w:val="0"/>
        <w:adjustRightInd w:val="0"/>
        <w:spacing w:after="0" w:line="227" w:lineRule="exact"/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нежирная рыба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781"/>
        </w:tabs>
        <w:autoSpaceDE w:val="0"/>
        <w:autoSpaceDN w:val="0"/>
        <w:adjustRightInd w:val="0"/>
        <w:spacing w:after="0" w:line="212" w:lineRule="exact"/>
        <w:ind w:left="306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</w:p>
    <w:p w:rsidR="00410BA6" w:rsidRPr="005A40DF" w:rsidRDefault="00410BA6" w:rsidP="005A40DF">
      <w:pPr>
        <w:widowControl w:val="0"/>
        <w:shd w:val="clear" w:color="auto" w:fill="FFFFFF"/>
        <w:tabs>
          <w:tab w:val="left" w:pos="781"/>
        </w:tabs>
        <w:autoSpaceDE w:val="0"/>
        <w:autoSpaceDN w:val="0"/>
        <w:adjustRightInd w:val="0"/>
        <w:spacing w:after="0" w:line="212" w:lineRule="exact"/>
        <w:ind w:left="306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>92</w:t>
      </w:r>
      <w:r w:rsidRPr="005A40DF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. </w:t>
      </w: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Роль пищевых белков заключается в:</w:t>
      </w:r>
    </w:p>
    <w:p w:rsidR="00410BA6" w:rsidRPr="005A40DF" w:rsidRDefault="00410BA6" w:rsidP="005A40DF">
      <w:pPr>
        <w:widowControl w:val="0"/>
        <w:numPr>
          <w:ilvl w:val="0"/>
          <w:numId w:val="219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12" w:lineRule="exact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снабжении организма заменимыми и незаменимыми амино</w:t>
      </w: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softHyphen/>
      </w: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кислотами</w:t>
      </w:r>
    </w:p>
    <w:p w:rsidR="00410BA6" w:rsidRPr="005A40DF" w:rsidRDefault="00410BA6" w:rsidP="005A40DF">
      <w:pPr>
        <w:widowControl w:val="0"/>
        <w:numPr>
          <w:ilvl w:val="0"/>
          <w:numId w:val="219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12" w:lineRule="exact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протекторном действии по отношению к токсическим эффектам</w:t>
      </w:r>
    </w:p>
    <w:p w:rsidR="00410BA6" w:rsidRPr="005A40DF" w:rsidRDefault="00410BA6" w:rsidP="005A40DF">
      <w:pPr>
        <w:widowControl w:val="0"/>
        <w:numPr>
          <w:ilvl w:val="0"/>
          <w:numId w:val="219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12" w:lineRule="exact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обеспечении адекватного иммунного ответа</w:t>
      </w:r>
    </w:p>
    <w:p w:rsidR="00410BA6" w:rsidRPr="005A40DF" w:rsidRDefault="00410BA6" w:rsidP="005A40DF">
      <w:pPr>
        <w:widowControl w:val="0"/>
        <w:numPr>
          <w:ilvl w:val="0"/>
          <w:numId w:val="219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12" w:lineRule="exac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обеспечении организма энергией</w:t>
      </w:r>
    </w:p>
    <w:p w:rsidR="00410BA6" w:rsidRPr="005A40DF" w:rsidRDefault="00410BA6" w:rsidP="005A40DF">
      <w:pPr>
        <w:widowControl w:val="0"/>
        <w:numPr>
          <w:ilvl w:val="0"/>
          <w:numId w:val="219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12" w:lineRule="exact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гипохолестеринемического действия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781"/>
        </w:tabs>
        <w:autoSpaceDE w:val="0"/>
        <w:autoSpaceDN w:val="0"/>
        <w:adjustRightInd w:val="0"/>
        <w:spacing w:before="202" w:after="0" w:line="209" w:lineRule="exact"/>
        <w:ind w:left="306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>93</w:t>
      </w:r>
      <w:r w:rsidRPr="005A40DF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. </w:t>
      </w:r>
      <w:proofErr w:type="spellStart"/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Неперевариваемые</w:t>
      </w:r>
      <w:proofErr w:type="spellEnd"/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углеводы в организме способствуют:</w:t>
      </w:r>
    </w:p>
    <w:p w:rsidR="00410BA6" w:rsidRPr="005A40DF" w:rsidRDefault="00410BA6" w:rsidP="005A40DF">
      <w:pPr>
        <w:widowControl w:val="0"/>
        <w:numPr>
          <w:ilvl w:val="0"/>
          <w:numId w:val="2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09" w:lineRule="exact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усилению моторной деятельности кишечника</w:t>
      </w:r>
    </w:p>
    <w:p w:rsidR="00410BA6" w:rsidRPr="005A40DF" w:rsidRDefault="00410BA6" w:rsidP="005A40DF">
      <w:pPr>
        <w:widowControl w:val="0"/>
        <w:numPr>
          <w:ilvl w:val="0"/>
          <w:numId w:val="2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09" w:lineRule="exact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росту полезной микрофлоры кишечника</w:t>
      </w:r>
    </w:p>
    <w:p w:rsidR="00410BA6" w:rsidRPr="005A40DF" w:rsidRDefault="00410BA6" w:rsidP="005A40DF">
      <w:pPr>
        <w:widowControl w:val="0"/>
        <w:numPr>
          <w:ilvl w:val="0"/>
          <w:numId w:val="2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09" w:lineRule="exact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адсорбции промышленных ядов</w:t>
      </w:r>
    </w:p>
    <w:p w:rsidR="00410BA6" w:rsidRPr="005A40DF" w:rsidRDefault="00410BA6" w:rsidP="005A40DF">
      <w:pPr>
        <w:widowControl w:val="0"/>
        <w:numPr>
          <w:ilvl w:val="0"/>
          <w:numId w:val="2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09" w:lineRule="exac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образованию простагландинов</w:t>
      </w:r>
    </w:p>
    <w:p w:rsidR="00410BA6" w:rsidRPr="005A40DF" w:rsidRDefault="00410BA6" w:rsidP="005A40DF">
      <w:pPr>
        <w:widowControl w:val="0"/>
        <w:numPr>
          <w:ilvl w:val="0"/>
          <w:numId w:val="2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4" w:after="0" w:line="209" w:lineRule="exac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усилению окислительных процессов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09" w:lineRule="exac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</w:p>
    <w:p w:rsidR="00410BA6" w:rsidRPr="005A40DF" w:rsidRDefault="00410BA6" w:rsidP="005A40DF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before="292" w:after="0" w:line="234" w:lineRule="exact"/>
        <w:ind w:firstLine="281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>94</w:t>
      </w:r>
      <w:r w:rsidRPr="005A40DF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. </w:t>
      </w: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Механическое </w:t>
      </w:r>
      <w:proofErr w:type="spellStart"/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щажение</w:t>
      </w:r>
      <w:proofErr w:type="spellEnd"/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желудочно-кишечного тракта </w:t>
      </w:r>
      <w:r w:rsidRPr="005A4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обеспечивает исключение:</w:t>
      </w:r>
    </w:p>
    <w:p w:rsidR="00410BA6" w:rsidRPr="005A40DF" w:rsidRDefault="00410BA6" w:rsidP="005A40DF">
      <w:pPr>
        <w:widowControl w:val="0"/>
        <w:numPr>
          <w:ilvl w:val="0"/>
          <w:numId w:val="228"/>
        </w:numPr>
        <w:shd w:val="clear" w:color="auto" w:fill="FFFFFF"/>
        <w:tabs>
          <w:tab w:val="left" w:pos="522"/>
        </w:tabs>
        <w:autoSpaceDE w:val="0"/>
        <w:autoSpaceDN w:val="0"/>
        <w:adjustRightInd w:val="0"/>
        <w:spacing w:before="7" w:after="0" w:line="248" w:lineRule="exact"/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клеточных мембран</w:t>
      </w:r>
    </w:p>
    <w:p w:rsidR="00410BA6" w:rsidRPr="005A40DF" w:rsidRDefault="00410BA6" w:rsidP="005A40DF">
      <w:pPr>
        <w:widowControl w:val="0"/>
        <w:numPr>
          <w:ilvl w:val="0"/>
          <w:numId w:val="228"/>
        </w:numPr>
        <w:shd w:val="clear" w:color="auto" w:fill="FFFFFF"/>
        <w:tabs>
          <w:tab w:val="left" w:pos="522"/>
        </w:tabs>
        <w:autoSpaceDE w:val="0"/>
        <w:autoSpaceDN w:val="0"/>
        <w:adjustRightInd w:val="0"/>
        <w:spacing w:after="0" w:line="248" w:lineRule="exact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соединительной ткани</w:t>
      </w:r>
    </w:p>
    <w:p w:rsidR="00410BA6" w:rsidRPr="005A40DF" w:rsidRDefault="00410BA6" w:rsidP="005A40DF">
      <w:pPr>
        <w:widowControl w:val="0"/>
        <w:numPr>
          <w:ilvl w:val="0"/>
          <w:numId w:val="228"/>
        </w:numPr>
        <w:shd w:val="clear" w:color="auto" w:fill="FFFFFF"/>
        <w:tabs>
          <w:tab w:val="left" w:pos="522"/>
        </w:tabs>
        <w:autoSpaceDE w:val="0"/>
        <w:autoSpaceDN w:val="0"/>
        <w:adjustRightInd w:val="0"/>
        <w:spacing w:after="0" w:line="248" w:lineRule="exact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неизмельченной пищи</w:t>
      </w:r>
    </w:p>
    <w:p w:rsidR="00410BA6" w:rsidRPr="005A40DF" w:rsidRDefault="00410BA6" w:rsidP="005A40DF">
      <w:pPr>
        <w:widowControl w:val="0"/>
        <w:numPr>
          <w:ilvl w:val="0"/>
          <w:numId w:val="228"/>
        </w:numPr>
        <w:shd w:val="clear" w:color="auto" w:fill="FFFFFF"/>
        <w:tabs>
          <w:tab w:val="left" w:pos="522"/>
        </w:tabs>
        <w:autoSpaceDE w:val="0"/>
        <w:autoSpaceDN w:val="0"/>
        <w:adjustRightInd w:val="0"/>
        <w:spacing w:after="0" w:line="248" w:lineRule="exact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органических кислот</w:t>
      </w:r>
    </w:p>
    <w:p w:rsidR="00410BA6" w:rsidRPr="005A40DF" w:rsidRDefault="00410BA6" w:rsidP="005A40DF">
      <w:pPr>
        <w:widowControl w:val="0"/>
        <w:numPr>
          <w:ilvl w:val="0"/>
          <w:numId w:val="228"/>
        </w:numPr>
        <w:shd w:val="clear" w:color="auto" w:fill="FFFFFF"/>
        <w:tabs>
          <w:tab w:val="left" w:pos="522"/>
        </w:tabs>
        <w:autoSpaceDE w:val="0"/>
        <w:autoSpaceDN w:val="0"/>
        <w:adjustRightInd w:val="0"/>
        <w:spacing w:after="0" w:line="248" w:lineRule="exact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специй</w:t>
      </w:r>
    </w:p>
    <w:p w:rsidR="00563E3C" w:rsidRPr="005A40DF" w:rsidRDefault="00563E3C" w:rsidP="005A40DF">
      <w:pPr>
        <w:ind w:right="50"/>
        <w:rPr>
          <w:rFonts w:ascii="Times New Roman" w:hAnsi="Times New Roman" w:cs="Times New Roman"/>
          <w:sz w:val="24"/>
          <w:szCs w:val="24"/>
        </w:rPr>
      </w:pPr>
    </w:p>
    <w:p w:rsidR="005E5AA1" w:rsidRDefault="00410BA6" w:rsidP="005A40DF">
      <w:pPr>
        <w:widowControl w:val="0"/>
        <w:shd w:val="clear" w:color="auto" w:fill="FFFFFF"/>
        <w:tabs>
          <w:tab w:val="left" w:pos="465"/>
          <w:tab w:val="left" w:leader="underscore" w:pos="1094"/>
          <w:tab w:val="right" w:pos="5652"/>
        </w:tabs>
        <w:autoSpaceDE w:val="0"/>
        <w:autoSpaceDN w:val="0"/>
        <w:adjustRightInd w:val="0"/>
        <w:spacing w:before="328" w:after="0" w:line="240" w:lineRule="auto"/>
        <w:ind w:right="76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5E5AA1" w:rsidRDefault="00410BA6" w:rsidP="005A40DF">
      <w:pPr>
        <w:widowControl w:val="0"/>
        <w:shd w:val="clear" w:color="auto" w:fill="FFFFFF"/>
        <w:tabs>
          <w:tab w:val="left" w:pos="465"/>
          <w:tab w:val="left" w:leader="underscore" w:pos="1094"/>
          <w:tab w:val="right" w:pos="5652"/>
        </w:tabs>
        <w:autoSpaceDE w:val="0"/>
        <w:autoSpaceDN w:val="0"/>
        <w:adjustRightInd w:val="0"/>
        <w:spacing w:before="328" w:after="0" w:line="240" w:lineRule="auto"/>
        <w:ind w:right="76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Инструкция: на каждое задание выберите один правильный ответ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65"/>
          <w:tab w:val="left" w:leader="underscore" w:pos="1094"/>
          <w:tab w:val="right" w:pos="5652"/>
        </w:tabs>
        <w:autoSpaceDE w:val="0"/>
        <w:autoSpaceDN w:val="0"/>
        <w:adjustRightInd w:val="0"/>
        <w:spacing w:before="328" w:after="0" w:line="240" w:lineRule="auto"/>
        <w:ind w:right="76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410BA6" w:rsidRPr="005A40DF" w:rsidRDefault="00410BA6" w:rsidP="005A40DF">
      <w:pPr>
        <w:widowControl w:val="0"/>
        <w:shd w:val="clear" w:color="auto" w:fill="FFFFFF"/>
        <w:autoSpaceDE w:val="0"/>
        <w:autoSpaceDN w:val="0"/>
        <w:adjustRightInd w:val="0"/>
        <w:spacing w:before="22" w:after="0" w:line="216" w:lineRule="exact"/>
        <w:ind w:left="83" w:firstLine="292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95.</w:t>
      </w:r>
      <w:r w:rsidRPr="005A40D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В рационе здорового взрослого человека примерное соотно</w:t>
      </w:r>
      <w:r w:rsidRPr="005A40D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softHyphen/>
        <w:t>шение растительных и животных белков должно составлять: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23" w:lineRule="exact"/>
        <w:ind w:left="317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10% и 90%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23" w:lineRule="exact"/>
        <w:ind w:left="317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smartTag w:uri="urn:schemas-microsoft-com:office:smarttags" w:element="metricconverter">
        <w:smartTagPr>
          <w:attr w:name="ProductID" w:val="80 г"/>
        </w:smartTagPr>
        <w:r w:rsidRPr="005A40DF">
          <w:rPr>
            <w:rFonts w:ascii="Times New Roman" w:eastAsia="Times New Roman" w:hAnsi="Times New Roman" w:cs="Times New Roman"/>
            <w:color w:val="000000"/>
            <w:spacing w:val="-7"/>
            <w:sz w:val="24"/>
            <w:szCs w:val="24"/>
          </w:rPr>
          <w:t>80 г</w:t>
        </w:r>
      </w:smartTag>
      <w:r w:rsidRPr="005A40D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10 г"/>
        </w:smartTagPr>
        <w:r w:rsidRPr="005A40DF">
          <w:rPr>
            <w:rFonts w:ascii="Times New Roman" w:eastAsia="Times New Roman" w:hAnsi="Times New Roman" w:cs="Times New Roman"/>
            <w:color w:val="000000"/>
            <w:spacing w:val="-7"/>
            <w:sz w:val="24"/>
            <w:szCs w:val="24"/>
          </w:rPr>
          <w:t>10 г</w:t>
        </w:r>
      </w:smartTag>
    </w:p>
    <w:p w:rsidR="00410BA6" w:rsidRPr="005A40DF" w:rsidRDefault="00410BA6" w:rsidP="005A40DF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4" w:after="0" w:line="223" w:lineRule="exact"/>
        <w:ind w:left="317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1/3 и 2/3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23" w:lineRule="exact"/>
        <w:ind w:left="317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г)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1/2 и 1/2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23" w:lineRule="exact"/>
        <w:ind w:left="317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20% и 80%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868"/>
        </w:tabs>
        <w:autoSpaceDE w:val="0"/>
        <w:autoSpaceDN w:val="0"/>
        <w:adjustRightInd w:val="0"/>
        <w:spacing w:before="295" w:after="0" w:line="184" w:lineRule="exact"/>
        <w:ind w:left="58" w:firstLine="281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-11"/>
          <w:sz w:val="24"/>
          <w:szCs w:val="24"/>
        </w:rPr>
        <w:t>96</w:t>
      </w:r>
      <w:r w:rsidRPr="005A40DF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. </w:t>
      </w:r>
      <w:r w:rsidRPr="005A40D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Примером блюд со сбалансированным аминокислотным </w:t>
      </w:r>
      <w:r w:rsidRPr="005A40D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составом являются: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86"/>
        </w:tabs>
        <w:autoSpaceDE w:val="0"/>
        <w:autoSpaceDN w:val="0"/>
        <w:adjustRightInd w:val="0"/>
        <w:spacing w:before="18" w:after="0" w:line="227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гречневая каша с молоком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86"/>
        </w:tabs>
        <w:autoSpaceDE w:val="0"/>
        <w:autoSpaceDN w:val="0"/>
        <w:adjustRightInd w:val="0"/>
        <w:spacing w:after="0" w:line="227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б)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пирожки с рисом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86"/>
        </w:tabs>
        <w:autoSpaceDE w:val="0"/>
        <w:autoSpaceDN w:val="0"/>
        <w:adjustRightInd w:val="0"/>
        <w:spacing w:after="0" w:line="227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в)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пирожки с яйцами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86"/>
        </w:tabs>
        <w:autoSpaceDE w:val="0"/>
        <w:autoSpaceDN w:val="0"/>
        <w:adjustRightInd w:val="0"/>
        <w:spacing w:after="0" w:line="227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г)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пирожки с картофелем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86"/>
        </w:tabs>
        <w:autoSpaceDE w:val="0"/>
        <w:autoSpaceDN w:val="0"/>
        <w:adjustRightInd w:val="0"/>
        <w:spacing w:before="4" w:after="0" w:line="227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бутерброд со сливочным маслом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796"/>
        </w:tabs>
        <w:autoSpaceDE w:val="0"/>
        <w:autoSpaceDN w:val="0"/>
        <w:adjustRightInd w:val="0"/>
        <w:spacing w:before="234" w:after="0" w:line="240" w:lineRule="auto"/>
        <w:ind w:left="306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</w:rPr>
        <w:t>97</w:t>
      </w:r>
      <w:r w:rsidRPr="005A40DF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. </w:t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Основными источниками витамина А являются: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20" w:lineRule="exact"/>
        <w:ind w:left="256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а)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сливочное масло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20" w:lineRule="exact"/>
        <w:ind w:left="256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сливы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spacing w:before="4" w:after="0" w:line="220" w:lineRule="exact"/>
        <w:ind w:left="256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в)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мясо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20" w:lineRule="exact"/>
        <w:ind w:left="256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г)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яйца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spacing w:before="4" w:after="0" w:line="240" w:lineRule="auto"/>
        <w:ind w:left="256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томаты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738"/>
        </w:tabs>
        <w:autoSpaceDE w:val="0"/>
        <w:autoSpaceDN w:val="0"/>
        <w:adjustRightInd w:val="0"/>
        <w:spacing w:before="266" w:after="0" w:line="240" w:lineRule="auto"/>
        <w:ind w:left="259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-17"/>
          <w:sz w:val="24"/>
          <w:szCs w:val="24"/>
        </w:rPr>
        <w:t>98</w:t>
      </w:r>
      <w:r w:rsidRPr="005A40DF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 xml:space="preserve">. </w:t>
      </w:r>
      <w:r w:rsidRPr="005A40D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Важнейшими пищевыми источниками витамина К являются: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23" w:lineRule="exact"/>
        <w:ind w:left="23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а)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морковь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23" w:lineRule="exact"/>
        <w:ind w:left="23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б)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яблоки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before="7" w:after="0" w:line="223" w:lineRule="exact"/>
        <w:ind w:left="23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в)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плоды шиповника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23" w:lineRule="exact"/>
        <w:ind w:left="23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г)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сливочное масло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23" w:lineRule="exact"/>
        <w:ind w:left="230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д)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сметана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738"/>
        </w:tabs>
        <w:autoSpaceDE w:val="0"/>
        <w:autoSpaceDN w:val="0"/>
        <w:adjustRightInd w:val="0"/>
        <w:spacing w:before="302" w:after="0" w:line="180" w:lineRule="exact"/>
        <w:ind w:left="7" w:firstLine="252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-15"/>
          <w:sz w:val="24"/>
          <w:szCs w:val="24"/>
        </w:rPr>
        <w:t>99.</w:t>
      </w:r>
      <w:r w:rsidRPr="005A40DF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К витаминам, обладающим </w:t>
      </w:r>
      <w:proofErr w:type="spellStart"/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канцеропротекторными</w:t>
      </w:r>
      <w:proofErr w:type="spellEnd"/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свой</w:t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softHyphen/>
      </w:r>
      <w:r w:rsidRPr="005A40D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ствами, относятся: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14" w:after="0" w:line="223" w:lineRule="exact"/>
        <w:ind w:left="212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а)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тиамин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23" w:lineRule="exact"/>
        <w:ind w:left="212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б)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5A40D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цианокобаламин</w:t>
      </w:r>
      <w:proofErr w:type="spellEnd"/>
    </w:p>
    <w:p w:rsidR="00410BA6" w:rsidRPr="005A40DF" w:rsidRDefault="00410BA6" w:rsidP="005A40DF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7" w:after="0" w:line="223" w:lineRule="exact"/>
        <w:ind w:left="212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в)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аскорбиновая кислота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23" w:lineRule="exact"/>
        <w:ind w:left="212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г)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токоферол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23" w:lineRule="exact"/>
        <w:ind w:left="212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д)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пиридоксин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23" w:lineRule="exact"/>
        <w:ind w:left="212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</w:p>
    <w:p w:rsidR="00410BA6" w:rsidRPr="005A40DF" w:rsidRDefault="00410BA6" w:rsidP="005A40DF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spacing w:before="241" w:after="0" w:line="220" w:lineRule="exact"/>
        <w:ind w:firstLine="306"/>
        <w:rPr>
          <w:rFonts w:ascii="Times New Roman" w:eastAsia="Times New Roman" w:hAnsi="Times New Roman" w:cs="Times New Roman"/>
          <w:sz w:val="24"/>
          <w:szCs w:val="24"/>
        </w:rPr>
      </w:pPr>
      <w:r w:rsidRPr="005E5AA1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>100.</w:t>
      </w:r>
      <w:r w:rsidRPr="005A40DF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Всасывание железа в кишечнике наиболее интенсивно про</w:t>
      </w:r>
      <w:r w:rsidRPr="005A40D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softHyphen/>
      </w:r>
      <w:r w:rsidRPr="005A40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исходит из: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20" w:lineRule="exact"/>
        <w:ind w:left="277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мясных продуктов и печени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20" w:lineRule="exact"/>
        <w:ind w:left="277" w:right="4277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фруктов</w:t>
      </w:r>
      <w:r w:rsidRPr="005A40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proofErr w:type="gramStart"/>
      <w:r w:rsidRPr="005A40D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в)яблок</w:t>
      </w:r>
      <w:proofErr w:type="gramEnd"/>
    </w:p>
    <w:p w:rsidR="00410BA6" w:rsidRPr="005A40DF" w:rsidRDefault="00410BA6" w:rsidP="005A40D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20" w:lineRule="exact"/>
        <w:ind w:left="274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моркови</w:t>
      </w:r>
    </w:p>
    <w:p w:rsidR="00410BA6" w:rsidRPr="005A40DF" w:rsidRDefault="00410BA6" w:rsidP="005A40D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20" w:lineRule="exact"/>
        <w:ind w:left="274"/>
        <w:rPr>
          <w:rFonts w:ascii="Times New Roman" w:eastAsia="Times New Roman" w:hAnsi="Times New Roman" w:cs="Times New Roman"/>
          <w:sz w:val="24"/>
          <w:szCs w:val="24"/>
        </w:rPr>
      </w:pP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>д)</w:t>
      </w:r>
      <w:r w:rsidRPr="005A40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40D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сыра</w:t>
      </w:r>
    </w:p>
    <w:p w:rsidR="00563E3C" w:rsidRPr="00887BE5" w:rsidRDefault="00563E3C" w:rsidP="00A57E48">
      <w:pPr>
        <w:ind w:right="50"/>
        <w:jc w:val="both"/>
        <w:rPr>
          <w:rFonts w:ascii="Times New Roman" w:hAnsi="Times New Roman" w:cs="Times New Roman"/>
          <w:sz w:val="24"/>
          <w:szCs w:val="24"/>
        </w:rPr>
      </w:pPr>
    </w:p>
    <w:p w:rsidR="008552C6" w:rsidRPr="00887BE5" w:rsidRDefault="008552C6" w:rsidP="00A57E48">
      <w:pPr>
        <w:ind w:right="50"/>
        <w:jc w:val="both"/>
        <w:rPr>
          <w:rFonts w:ascii="Times New Roman" w:hAnsi="Times New Roman" w:cs="Times New Roman"/>
          <w:sz w:val="24"/>
          <w:szCs w:val="24"/>
        </w:rPr>
      </w:pPr>
    </w:p>
    <w:sectPr w:rsidR="008552C6" w:rsidRPr="00887BE5" w:rsidSect="00F902BD">
      <w:footerReference w:type="default" r:id="rId7"/>
      <w:pgSz w:w="12240" w:h="15840"/>
      <w:pgMar w:top="567" w:right="567" w:bottom="567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8A4" w:rsidRDefault="00B228A4" w:rsidP="00F82CCC">
      <w:pPr>
        <w:spacing w:after="0" w:line="240" w:lineRule="auto"/>
      </w:pPr>
      <w:r>
        <w:separator/>
      </w:r>
    </w:p>
  </w:endnote>
  <w:endnote w:type="continuationSeparator" w:id="0">
    <w:p w:rsidR="00B228A4" w:rsidRDefault="00B228A4" w:rsidP="00F82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_Helver Bashkir">
    <w:charset w:val="CC"/>
    <w:family w:val="swiss"/>
    <w:pitch w:val="variable"/>
    <w:sig w:usb0="80000207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2498496"/>
      <w:docPartObj>
        <w:docPartGallery w:val="Page Numbers (Bottom of Page)"/>
        <w:docPartUnique/>
      </w:docPartObj>
    </w:sdtPr>
    <w:sdtEndPr/>
    <w:sdtContent>
      <w:p w:rsidR="00CE1D52" w:rsidRDefault="00CE1D5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14B">
          <w:rPr>
            <w:noProof/>
          </w:rPr>
          <w:t>14</w:t>
        </w:r>
        <w:r>
          <w:fldChar w:fldCharType="end"/>
        </w:r>
      </w:p>
    </w:sdtContent>
  </w:sdt>
  <w:p w:rsidR="00CE1D52" w:rsidRDefault="00CE1D52">
    <w:pPr>
      <w:pStyle w:val="a6"/>
    </w:pPr>
  </w:p>
  <w:p w:rsidR="00CE1D52" w:rsidRDefault="00CE1D5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8A4" w:rsidRDefault="00B228A4" w:rsidP="00F82CCC">
      <w:pPr>
        <w:spacing w:after="0" w:line="240" w:lineRule="auto"/>
      </w:pPr>
      <w:r>
        <w:separator/>
      </w:r>
    </w:p>
  </w:footnote>
  <w:footnote w:type="continuationSeparator" w:id="0">
    <w:p w:rsidR="00B228A4" w:rsidRDefault="00B228A4" w:rsidP="00F82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5413E"/>
    <w:multiLevelType w:val="singleLevel"/>
    <w:tmpl w:val="81FAC478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1" w15:restartNumberingAfterBreak="0">
    <w:nsid w:val="01CF23A0"/>
    <w:multiLevelType w:val="singleLevel"/>
    <w:tmpl w:val="C03092F4"/>
    <w:lvl w:ilvl="0">
      <w:start w:val="1"/>
      <w:numFmt w:val="decimal"/>
      <w:lvlText w:val="%1."/>
      <w:legacy w:legacy="1" w:legacySpace="0" w:legacyIndent="279"/>
      <w:lvlJc w:val="left"/>
      <w:rPr>
        <w:rFonts w:ascii="Times New Roman CYR" w:hAnsi="Times New Roman CYR" w:cs="Times New Roman CYR" w:hint="default"/>
      </w:rPr>
    </w:lvl>
  </w:abstractNum>
  <w:abstractNum w:abstractNumId="2" w15:restartNumberingAfterBreak="0">
    <w:nsid w:val="02B45E0F"/>
    <w:multiLevelType w:val="singleLevel"/>
    <w:tmpl w:val="01325BEE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3" w15:restartNumberingAfterBreak="0">
    <w:nsid w:val="03EF0535"/>
    <w:multiLevelType w:val="singleLevel"/>
    <w:tmpl w:val="DE04FD7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4" w15:restartNumberingAfterBreak="0">
    <w:nsid w:val="041C67F1"/>
    <w:multiLevelType w:val="singleLevel"/>
    <w:tmpl w:val="B27272EC"/>
    <w:lvl w:ilvl="0">
      <w:start w:val="1"/>
      <w:numFmt w:val="decimal"/>
      <w:lvlText w:val="%1."/>
      <w:legacy w:legacy="1" w:legacySpace="0" w:legacyIndent="184"/>
      <w:lvlJc w:val="left"/>
      <w:rPr>
        <w:rFonts w:ascii="Times New Roman" w:hAnsi="Times New Roman" w:hint="default"/>
      </w:rPr>
    </w:lvl>
  </w:abstractNum>
  <w:abstractNum w:abstractNumId="5" w15:restartNumberingAfterBreak="0">
    <w:nsid w:val="096473F2"/>
    <w:multiLevelType w:val="singleLevel"/>
    <w:tmpl w:val="AD0A00B6"/>
    <w:lvl w:ilvl="0">
      <w:start w:val="1"/>
      <w:numFmt w:val="decimal"/>
      <w:lvlText w:val="%1."/>
      <w:legacy w:legacy="1" w:legacySpace="0" w:legacyIndent="280"/>
      <w:lvlJc w:val="left"/>
      <w:rPr>
        <w:rFonts w:ascii="Times New Roman" w:hAnsi="Times New Roman" w:hint="default"/>
      </w:rPr>
    </w:lvl>
  </w:abstractNum>
  <w:abstractNum w:abstractNumId="6" w15:restartNumberingAfterBreak="0">
    <w:nsid w:val="09A40F8C"/>
    <w:multiLevelType w:val="singleLevel"/>
    <w:tmpl w:val="6DC0FA2E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hint="default"/>
      </w:rPr>
    </w:lvl>
  </w:abstractNum>
  <w:abstractNum w:abstractNumId="7" w15:restartNumberingAfterBreak="0">
    <w:nsid w:val="0B346F5E"/>
    <w:multiLevelType w:val="singleLevel"/>
    <w:tmpl w:val="BC102EE6"/>
    <w:lvl w:ilvl="0">
      <w:start w:val="1"/>
      <w:numFmt w:val="decimal"/>
      <w:lvlText w:val="%1."/>
      <w:legacy w:legacy="1" w:legacySpace="0" w:legacyIndent="284"/>
      <w:lvlJc w:val="left"/>
      <w:rPr>
        <w:rFonts w:ascii="Times New Roman CYR" w:hAnsi="Times New Roman CYR" w:cs="Times New Roman CYR" w:hint="default"/>
      </w:rPr>
    </w:lvl>
  </w:abstractNum>
  <w:abstractNum w:abstractNumId="8" w15:restartNumberingAfterBreak="0">
    <w:nsid w:val="12422FCD"/>
    <w:multiLevelType w:val="singleLevel"/>
    <w:tmpl w:val="22C08674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9" w15:restartNumberingAfterBreak="0">
    <w:nsid w:val="13945AEE"/>
    <w:multiLevelType w:val="singleLevel"/>
    <w:tmpl w:val="53B2498A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13AA040E"/>
    <w:multiLevelType w:val="singleLevel"/>
    <w:tmpl w:val="22C08674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11" w15:restartNumberingAfterBreak="0">
    <w:nsid w:val="13B06BEF"/>
    <w:multiLevelType w:val="singleLevel"/>
    <w:tmpl w:val="AD0A00B6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hint="default"/>
      </w:rPr>
    </w:lvl>
  </w:abstractNum>
  <w:abstractNum w:abstractNumId="12" w15:restartNumberingAfterBreak="0">
    <w:nsid w:val="14301EA5"/>
    <w:multiLevelType w:val="singleLevel"/>
    <w:tmpl w:val="22C08674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13" w15:restartNumberingAfterBreak="0">
    <w:nsid w:val="149A1197"/>
    <w:multiLevelType w:val="singleLevel"/>
    <w:tmpl w:val="F354A558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4" w15:restartNumberingAfterBreak="0">
    <w:nsid w:val="14EB42AD"/>
    <w:multiLevelType w:val="singleLevel"/>
    <w:tmpl w:val="B27272EC"/>
    <w:lvl w:ilvl="0">
      <w:start w:val="1"/>
      <w:numFmt w:val="decimal"/>
      <w:lvlText w:val="%1."/>
      <w:legacy w:legacy="1" w:legacySpace="0" w:legacyIndent="184"/>
      <w:lvlJc w:val="left"/>
      <w:rPr>
        <w:rFonts w:ascii="Times New Roman" w:hAnsi="Times New Roman" w:hint="default"/>
      </w:rPr>
    </w:lvl>
  </w:abstractNum>
  <w:abstractNum w:abstractNumId="15" w15:restartNumberingAfterBreak="0">
    <w:nsid w:val="15EE7E71"/>
    <w:multiLevelType w:val="singleLevel"/>
    <w:tmpl w:val="6400A880"/>
    <w:lvl w:ilvl="0">
      <w:start w:val="1"/>
      <w:numFmt w:val="decimal"/>
      <w:lvlText w:val="%1."/>
      <w:legacy w:legacy="1" w:legacySpace="0" w:legacyIndent="285"/>
      <w:lvlJc w:val="left"/>
      <w:rPr>
        <w:rFonts w:ascii="Times New Roman" w:hAnsi="Times New Roman" w:hint="default"/>
      </w:rPr>
    </w:lvl>
  </w:abstractNum>
  <w:abstractNum w:abstractNumId="16" w15:restartNumberingAfterBreak="0">
    <w:nsid w:val="16DA5A44"/>
    <w:multiLevelType w:val="singleLevel"/>
    <w:tmpl w:val="A04640B6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hint="default"/>
      </w:rPr>
    </w:lvl>
  </w:abstractNum>
  <w:abstractNum w:abstractNumId="17" w15:restartNumberingAfterBreak="0">
    <w:nsid w:val="18CB48E6"/>
    <w:multiLevelType w:val="singleLevel"/>
    <w:tmpl w:val="01325BEE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18" w15:restartNumberingAfterBreak="0">
    <w:nsid w:val="198539B5"/>
    <w:multiLevelType w:val="singleLevel"/>
    <w:tmpl w:val="E6D6280E"/>
    <w:lvl w:ilvl="0">
      <w:start w:val="1"/>
      <w:numFmt w:val="decimal"/>
      <w:lvlText w:val="%1."/>
      <w:legacy w:legacy="1" w:legacySpace="0" w:legacyIndent="277"/>
      <w:lvlJc w:val="left"/>
      <w:rPr>
        <w:rFonts w:ascii="Times New Roman" w:hAnsi="Times New Roman" w:hint="default"/>
      </w:rPr>
    </w:lvl>
  </w:abstractNum>
  <w:abstractNum w:abstractNumId="19" w15:restartNumberingAfterBreak="0">
    <w:nsid w:val="19AA3796"/>
    <w:multiLevelType w:val="singleLevel"/>
    <w:tmpl w:val="22C08674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20" w15:restartNumberingAfterBreak="0">
    <w:nsid w:val="1B4E3EED"/>
    <w:multiLevelType w:val="singleLevel"/>
    <w:tmpl w:val="80BE9CAC"/>
    <w:lvl w:ilvl="0">
      <w:start w:val="1"/>
      <w:numFmt w:val="decimal"/>
      <w:lvlText w:val="%1."/>
      <w:legacy w:legacy="1" w:legacySpace="0" w:legacyIndent="293"/>
      <w:lvlJc w:val="left"/>
      <w:rPr>
        <w:rFonts w:ascii="Times New Roman CYR" w:hAnsi="Times New Roman CYR" w:cs="Times New Roman CYR" w:hint="default"/>
      </w:rPr>
    </w:lvl>
  </w:abstractNum>
  <w:abstractNum w:abstractNumId="21" w15:restartNumberingAfterBreak="0">
    <w:nsid w:val="1C08167E"/>
    <w:multiLevelType w:val="singleLevel"/>
    <w:tmpl w:val="53B2498A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22" w15:restartNumberingAfterBreak="0">
    <w:nsid w:val="1E5968E7"/>
    <w:multiLevelType w:val="singleLevel"/>
    <w:tmpl w:val="4412CF5A"/>
    <w:lvl w:ilvl="0">
      <w:start w:val="3"/>
      <w:numFmt w:val="decimal"/>
      <w:lvlText w:val="%1."/>
      <w:legacy w:legacy="1" w:legacySpace="0" w:legacyIndent="184"/>
      <w:lvlJc w:val="left"/>
      <w:rPr>
        <w:rFonts w:ascii="Times New Roman" w:hAnsi="Times New Roman" w:hint="default"/>
      </w:rPr>
    </w:lvl>
  </w:abstractNum>
  <w:abstractNum w:abstractNumId="23" w15:restartNumberingAfterBreak="0">
    <w:nsid w:val="1E5C6136"/>
    <w:multiLevelType w:val="singleLevel"/>
    <w:tmpl w:val="508EF132"/>
    <w:lvl w:ilvl="0">
      <w:start w:val="2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24" w15:restartNumberingAfterBreak="0">
    <w:nsid w:val="1E803E2D"/>
    <w:multiLevelType w:val="singleLevel"/>
    <w:tmpl w:val="01325BEE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25" w15:restartNumberingAfterBreak="0">
    <w:nsid w:val="1F605D7F"/>
    <w:multiLevelType w:val="singleLevel"/>
    <w:tmpl w:val="6400A880"/>
    <w:lvl w:ilvl="0">
      <w:start w:val="1"/>
      <w:numFmt w:val="decimal"/>
      <w:lvlText w:val="%1."/>
      <w:legacy w:legacy="1" w:legacySpace="0" w:legacyIndent="285"/>
      <w:lvlJc w:val="left"/>
      <w:rPr>
        <w:rFonts w:ascii="Times New Roman" w:hAnsi="Times New Roman" w:hint="default"/>
      </w:rPr>
    </w:lvl>
  </w:abstractNum>
  <w:abstractNum w:abstractNumId="26" w15:restartNumberingAfterBreak="0">
    <w:nsid w:val="22490F58"/>
    <w:multiLevelType w:val="singleLevel"/>
    <w:tmpl w:val="1F8CB9A6"/>
    <w:lvl w:ilvl="0">
      <w:start w:val="1"/>
      <w:numFmt w:val="decimal"/>
      <w:lvlText w:val="%1."/>
      <w:legacy w:legacy="1" w:legacySpace="0" w:legacyIndent="270"/>
      <w:lvlJc w:val="left"/>
      <w:rPr>
        <w:rFonts w:ascii="Times New Roman" w:hAnsi="Times New Roman" w:hint="default"/>
      </w:rPr>
    </w:lvl>
  </w:abstractNum>
  <w:abstractNum w:abstractNumId="27" w15:restartNumberingAfterBreak="0">
    <w:nsid w:val="230C4CE4"/>
    <w:multiLevelType w:val="singleLevel"/>
    <w:tmpl w:val="77F201B4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hint="default"/>
      </w:rPr>
    </w:lvl>
  </w:abstractNum>
  <w:abstractNum w:abstractNumId="28" w15:restartNumberingAfterBreak="0">
    <w:nsid w:val="23CE4DE5"/>
    <w:multiLevelType w:val="singleLevel"/>
    <w:tmpl w:val="95E62A7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9" w15:restartNumberingAfterBreak="0">
    <w:nsid w:val="25264E7E"/>
    <w:multiLevelType w:val="singleLevel"/>
    <w:tmpl w:val="6DC0FA2E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hint="default"/>
      </w:rPr>
    </w:lvl>
  </w:abstractNum>
  <w:abstractNum w:abstractNumId="30" w15:restartNumberingAfterBreak="0">
    <w:nsid w:val="25421250"/>
    <w:multiLevelType w:val="singleLevel"/>
    <w:tmpl w:val="5078A65E"/>
    <w:lvl w:ilvl="0">
      <w:start w:val="1"/>
      <w:numFmt w:val="decimal"/>
      <w:lvlText w:val="%1."/>
      <w:legacy w:legacy="1" w:legacySpace="0" w:legacyIndent="273"/>
      <w:lvlJc w:val="left"/>
      <w:rPr>
        <w:rFonts w:ascii="Times New Roman CYR" w:hAnsi="Times New Roman CYR" w:cs="Times New Roman CYR" w:hint="default"/>
      </w:rPr>
    </w:lvl>
  </w:abstractNum>
  <w:abstractNum w:abstractNumId="31" w15:restartNumberingAfterBreak="0">
    <w:nsid w:val="25740F39"/>
    <w:multiLevelType w:val="singleLevel"/>
    <w:tmpl w:val="95E62A7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32" w15:restartNumberingAfterBreak="0">
    <w:nsid w:val="25B30313"/>
    <w:multiLevelType w:val="singleLevel"/>
    <w:tmpl w:val="E0DE450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33" w15:restartNumberingAfterBreak="0">
    <w:nsid w:val="272D1EDC"/>
    <w:multiLevelType w:val="singleLevel"/>
    <w:tmpl w:val="E6D6280E"/>
    <w:lvl w:ilvl="0">
      <w:start w:val="1"/>
      <w:numFmt w:val="decimal"/>
      <w:lvlText w:val="%1."/>
      <w:legacy w:legacy="1" w:legacySpace="0" w:legacyIndent="277"/>
      <w:lvlJc w:val="left"/>
      <w:rPr>
        <w:rFonts w:ascii="Times New Roman" w:hAnsi="Times New Roman" w:hint="default"/>
      </w:rPr>
    </w:lvl>
  </w:abstractNum>
  <w:abstractNum w:abstractNumId="34" w15:restartNumberingAfterBreak="0">
    <w:nsid w:val="282B29BD"/>
    <w:multiLevelType w:val="singleLevel"/>
    <w:tmpl w:val="D41CDC10"/>
    <w:lvl w:ilvl="0">
      <w:start w:val="1"/>
      <w:numFmt w:val="decimal"/>
      <w:lvlText w:val="%1."/>
      <w:legacy w:legacy="1" w:legacySpace="0" w:legacyIndent="292"/>
      <w:lvlJc w:val="left"/>
      <w:rPr>
        <w:rFonts w:ascii="Times New Roman CYR" w:hAnsi="Times New Roman CYR" w:cs="Times New Roman CYR" w:hint="default"/>
      </w:rPr>
    </w:lvl>
  </w:abstractNum>
  <w:abstractNum w:abstractNumId="35" w15:restartNumberingAfterBreak="0">
    <w:nsid w:val="2B3F55D7"/>
    <w:multiLevelType w:val="singleLevel"/>
    <w:tmpl w:val="81FAC478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36" w15:restartNumberingAfterBreak="0">
    <w:nsid w:val="2BAD5061"/>
    <w:multiLevelType w:val="singleLevel"/>
    <w:tmpl w:val="01325BEE"/>
    <w:lvl w:ilvl="0">
      <w:start w:val="2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37" w15:restartNumberingAfterBreak="0">
    <w:nsid w:val="2C24284B"/>
    <w:multiLevelType w:val="singleLevel"/>
    <w:tmpl w:val="B27272EC"/>
    <w:lvl w:ilvl="0">
      <w:start w:val="1"/>
      <w:numFmt w:val="decimal"/>
      <w:lvlText w:val="%1."/>
      <w:legacy w:legacy="1" w:legacySpace="0" w:legacyIndent="184"/>
      <w:lvlJc w:val="left"/>
      <w:rPr>
        <w:rFonts w:ascii="Times New Roman" w:hAnsi="Times New Roman" w:hint="default"/>
      </w:rPr>
    </w:lvl>
  </w:abstractNum>
  <w:abstractNum w:abstractNumId="38" w15:restartNumberingAfterBreak="0">
    <w:nsid w:val="2C993306"/>
    <w:multiLevelType w:val="singleLevel"/>
    <w:tmpl w:val="AD0A00B6"/>
    <w:lvl w:ilvl="0">
      <w:start w:val="1"/>
      <w:numFmt w:val="decimal"/>
      <w:lvlText w:val="%1."/>
      <w:legacy w:legacy="1" w:legacySpace="0" w:legacyIndent="280"/>
      <w:lvlJc w:val="left"/>
      <w:rPr>
        <w:rFonts w:ascii="Times New Roman" w:hAnsi="Times New Roman" w:hint="default"/>
      </w:rPr>
    </w:lvl>
  </w:abstractNum>
  <w:abstractNum w:abstractNumId="39" w15:restartNumberingAfterBreak="0">
    <w:nsid w:val="2D24029F"/>
    <w:multiLevelType w:val="singleLevel"/>
    <w:tmpl w:val="01325BEE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40" w15:restartNumberingAfterBreak="0">
    <w:nsid w:val="2FE21FD2"/>
    <w:multiLevelType w:val="singleLevel"/>
    <w:tmpl w:val="CD3AE5FA"/>
    <w:lvl w:ilvl="0">
      <w:start w:val="3"/>
      <w:numFmt w:val="decimal"/>
      <w:lvlText w:val="%1."/>
      <w:legacy w:legacy="1" w:legacySpace="0" w:legacyIndent="195"/>
      <w:lvlJc w:val="left"/>
      <w:rPr>
        <w:rFonts w:ascii="Times New Roman" w:hAnsi="Times New Roman" w:hint="default"/>
      </w:rPr>
    </w:lvl>
  </w:abstractNum>
  <w:abstractNum w:abstractNumId="41" w15:restartNumberingAfterBreak="0">
    <w:nsid w:val="307C2F65"/>
    <w:multiLevelType w:val="singleLevel"/>
    <w:tmpl w:val="6400A880"/>
    <w:lvl w:ilvl="0">
      <w:start w:val="1"/>
      <w:numFmt w:val="decimal"/>
      <w:lvlText w:val="%1."/>
      <w:legacy w:legacy="1" w:legacySpace="0" w:legacyIndent="285"/>
      <w:lvlJc w:val="left"/>
      <w:rPr>
        <w:rFonts w:ascii="Times New Roman" w:hAnsi="Times New Roman" w:hint="default"/>
      </w:rPr>
    </w:lvl>
  </w:abstractNum>
  <w:abstractNum w:abstractNumId="42" w15:restartNumberingAfterBreak="0">
    <w:nsid w:val="33057B76"/>
    <w:multiLevelType w:val="singleLevel"/>
    <w:tmpl w:val="77F201B4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hint="default"/>
      </w:rPr>
    </w:lvl>
  </w:abstractNum>
  <w:abstractNum w:abstractNumId="43" w15:restartNumberingAfterBreak="0">
    <w:nsid w:val="346B370D"/>
    <w:multiLevelType w:val="singleLevel"/>
    <w:tmpl w:val="01325BEE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44" w15:restartNumberingAfterBreak="0">
    <w:nsid w:val="34927560"/>
    <w:multiLevelType w:val="singleLevel"/>
    <w:tmpl w:val="B26EAD48"/>
    <w:lvl w:ilvl="0">
      <w:start w:val="1"/>
      <w:numFmt w:val="upperLetter"/>
      <w:lvlText w:val="%1)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45" w15:restartNumberingAfterBreak="0">
    <w:nsid w:val="359542F0"/>
    <w:multiLevelType w:val="singleLevel"/>
    <w:tmpl w:val="E6D6280E"/>
    <w:lvl w:ilvl="0">
      <w:start w:val="1"/>
      <w:numFmt w:val="decimal"/>
      <w:lvlText w:val="%1."/>
      <w:legacy w:legacy="1" w:legacySpace="0" w:legacyIndent="277"/>
      <w:lvlJc w:val="left"/>
      <w:rPr>
        <w:rFonts w:ascii="Times New Roman" w:hAnsi="Times New Roman" w:hint="default"/>
      </w:rPr>
    </w:lvl>
  </w:abstractNum>
  <w:abstractNum w:abstractNumId="46" w15:restartNumberingAfterBreak="0">
    <w:nsid w:val="374A4D9F"/>
    <w:multiLevelType w:val="singleLevel"/>
    <w:tmpl w:val="AD0A00B6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hint="default"/>
      </w:rPr>
    </w:lvl>
  </w:abstractNum>
  <w:abstractNum w:abstractNumId="47" w15:restartNumberingAfterBreak="0">
    <w:nsid w:val="38497B64"/>
    <w:multiLevelType w:val="singleLevel"/>
    <w:tmpl w:val="77F201B4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hint="default"/>
      </w:rPr>
    </w:lvl>
  </w:abstractNum>
  <w:abstractNum w:abstractNumId="48" w15:restartNumberingAfterBreak="0">
    <w:nsid w:val="38CA614C"/>
    <w:multiLevelType w:val="singleLevel"/>
    <w:tmpl w:val="1F8CB9A6"/>
    <w:lvl w:ilvl="0">
      <w:start w:val="1"/>
      <w:numFmt w:val="decimal"/>
      <w:lvlText w:val="%1."/>
      <w:legacy w:legacy="1" w:legacySpace="0" w:legacyIndent="270"/>
      <w:lvlJc w:val="left"/>
      <w:rPr>
        <w:rFonts w:ascii="Times New Roman" w:hAnsi="Times New Roman" w:hint="default"/>
      </w:rPr>
    </w:lvl>
  </w:abstractNum>
  <w:abstractNum w:abstractNumId="49" w15:restartNumberingAfterBreak="0">
    <w:nsid w:val="3B237A32"/>
    <w:multiLevelType w:val="singleLevel"/>
    <w:tmpl w:val="C03092F4"/>
    <w:lvl w:ilvl="0">
      <w:start w:val="1"/>
      <w:numFmt w:val="decimal"/>
      <w:lvlText w:val="%1."/>
      <w:legacy w:legacy="1" w:legacySpace="0" w:legacyIndent="279"/>
      <w:lvlJc w:val="left"/>
      <w:rPr>
        <w:rFonts w:ascii="Times New Roman CYR" w:hAnsi="Times New Roman CYR" w:cs="Times New Roman CYR" w:hint="default"/>
      </w:rPr>
    </w:lvl>
  </w:abstractNum>
  <w:abstractNum w:abstractNumId="50" w15:restartNumberingAfterBreak="0">
    <w:nsid w:val="3B3179AF"/>
    <w:multiLevelType w:val="singleLevel"/>
    <w:tmpl w:val="B27272EC"/>
    <w:lvl w:ilvl="0">
      <w:start w:val="1"/>
      <w:numFmt w:val="decimal"/>
      <w:lvlText w:val="%1."/>
      <w:legacy w:legacy="1" w:legacySpace="0" w:legacyIndent="184"/>
      <w:lvlJc w:val="left"/>
      <w:rPr>
        <w:rFonts w:ascii="Times New Roman" w:hAnsi="Times New Roman" w:hint="default"/>
      </w:rPr>
    </w:lvl>
  </w:abstractNum>
  <w:abstractNum w:abstractNumId="51" w15:restartNumberingAfterBreak="0">
    <w:nsid w:val="3CBA6A04"/>
    <w:multiLevelType w:val="singleLevel"/>
    <w:tmpl w:val="80BE9CAC"/>
    <w:lvl w:ilvl="0">
      <w:start w:val="1"/>
      <w:numFmt w:val="decimal"/>
      <w:lvlText w:val="%1."/>
      <w:legacy w:legacy="1" w:legacySpace="0" w:legacyIndent="293"/>
      <w:lvlJc w:val="left"/>
      <w:rPr>
        <w:rFonts w:ascii="Times New Roman CYR" w:hAnsi="Times New Roman CYR" w:cs="Times New Roman CYR" w:hint="default"/>
      </w:rPr>
    </w:lvl>
  </w:abstractNum>
  <w:abstractNum w:abstractNumId="52" w15:restartNumberingAfterBreak="0">
    <w:nsid w:val="3D1E79F0"/>
    <w:multiLevelType w:val="singleLevel"/>
    <w:tmpl w:val="A04640B6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hint="default"/>
      </w:rPr>
    </w:lvl>
  </w:abstractNum>
  <w:abstractNum w:abstractNumId="53" w15:restartNumberingAfterBreak="0">
    <w:nsid w:val="3D7E5CA6"/>
    <w:multiLevelType w:val="singleLevel"/>
    <w:tmpl w:val="53B2498A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54" w15:restartNumberingAfterBreak="0">
    <w:nsid w:val="3D8D14FE"/>
    <w:multiLevelType w:val="singleLevel"/>
    <w:tmpl w:val="22C08674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55" w15:restartNumberingAfterBreak="0">
    <w:nsid w:val="3EC70C89"/>
    <w:multiLevelType w:val="singleLevel"/>
    <w:tmpl w:val="1388B268"/>
    <w:lvl w:ilvl="0">
      <w:start w:val="3"/>
      <w:numFmt w:val="decimal"/>
      <w:lvlText w:val="%1."/>
      <w:legacy w:legacy="1" w:legacySpace="0" w:legacyIndent="180"/>
      <w:lvlJc w:val="left"/>
      <w:rPr>
        <w:rFonts w:ascii="Times New Roman" w:hAnsi="Times New Roman" w:hint="default"/>
      </w:rPr>
    </w:lvl>
  </w:abstractNum>
  <w:abstractNum w:abstractNumId="56" w15:restartNumberingAfterBreak="0">
    <w:nsid w:val="3EEE7253"/>
    <w:multiLevelType w:val="singleLevel"/>
    <w:tmpl w:val="9B383B36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57" w15:restartNumberingAfterBreak="0">
    <w:nsid w:val="40CC0531"/>
    <w:multiLevelType w:val="singleLevel"/>
    <w:tmpl w:val="AF68B0AE"/>
    <w:lvl w:ilvl="0">
      <w:start w:val="1"/>
      <w:numFmt w:val="decimal"/>
      <w:lvlText w:val="%1."/>
      <w:legacy w:legacy="1" w:legacySpace="0" w:legacyIndent="190"/>
      <w:lvlJc w:val="left"/>
      <w:rPr>
        <w:rFonts w:ascii="Times New Roman" w:hAnsi="Times New Roman" w:hint="default"/>
      </w:rPr>
    </w:lvl>
  </w:abstractNum>
  <w:abstractNum w:abstractNumId="58" w15:restartNumberingAfterBreak="0">
    <w:nsid w:val="41C849A9"/>
    <w:multiLevelType w:val="singleLevel"/>
    <w:tmpl w:val="6DC0FA2E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hint="default"/>
      </w:rPr>
    </w:lvl>
  </w:abstractNum>
  <w:abstractNum w:abstractNumId="59" w15:restartNumberingAfterBreak="0">
    <w:nsid w:val="42777F5D"/>
    <w:multiLevelType w:val="singleLevel"/>
    <w:tmpl w:val="F354A558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60" w15:restartNumberingAfterBreak="0">
    <w:nsid w:val="458701D6"/>
    <w:multiLevelType w:val="singleLevel"/>
    <w:tmpl w:val="95E62A7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61" w15:restartNumberingAfterBreak="0">
    <w:nsid w:val="472B0725"/>
    <w:multiLevelType w:val="singleLevel"/>
    <w:tmpl w:val="A67EDE8C"/>
    <w:lvl w:ilvl="0">
      <w:start w:val="1"/>
      <w:numFmt w:val="decimal"/>
      <w:lvlText w:val="%1."/>
      <w:legacy w:legacy="1" w:legacySpace="0" w:legacyIndent="191"/>
      <w:lvlJc w:val="left"/>
      <w:rPr>
        <w:rFonts w:ascii="Times New Roman" w:hAnsi="Times New Roman" w:hint="default"/>
      </w:rPr>
    </w:lvl>
  </w:abstractNum>
  <w:abstractNum w:abstractNumId="62" w15:restartNumberingAfterBreak="0">
    <w:nsid w:val="4A4D1DD1"/>
    <w:multiLevelType w:val="singleLevel"/>
    <w:tmpl w:val="01325BEE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63" w15:restartNumberingAfterBreak="0">
    <w:nsid w:val="4B570626"/>
    <w:multiLevelType w:val="singleLevel"/>
    <w:tmpl w:val="360CC710"/>
    <w:lvl w:ilvl="0">
      <w:start w:val="1"/>
      <w:numFmt w:val="decimal"/>
      <w:lvlText w:val="%1."/>
      <w:legacy w:legacy="1" w:legacySpace="0" w:legacyIndent="274"/>
      <w:lvlJc w:val="left"/>
      <w:rPr>
        <w:rFonts w:ascii="Times New Roman CYR" w:hAnsi="Times New Roman CYR" w:cs="Times New Roman CYR" w:hint="default"/>
      </w:rPr>
    </w:lvl>
  </w:abstractNum>
  <w:abstractNum w:abstractNumId="64" w15:restartNumberingAfterBreak="0">
    <w:nsid w:val="4B5B1810"/>
    <w:multiLevelType w:val="singleLevel"/>
    <w:tmpl w:val="6DC0FA2E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hint="default"/>
      </w:rPr>
    </w:lvl>
  </w:abstractNum>
  <w:abstractNum w:abstractNumId="65" w15:restartNumberingAfterBreak="0">
    <w:nsid w:val="4B722963"/>
    <w:multiLevelType w:val="singleLevel"/>
    <w:tmpl w:val="6DC0FA2E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hint="default"/>
      </w:rPr>
    </w:lvl>
  </w:abstractNum>
  <w:abstractNum w:abstractNumId="66" w15:restartNumberingAfterBreak="0">
    <w:nsid w:val="4BCB5F71"/>
    <w:multiLevelType w:val="singleLevel"/>
    <w:tmpl w:val="E0DE450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67" w15:restartNumberingAfterBreak="0">
    <w:nsid w:val="4C0D51E0"/>
    <w:multiLevelType w:val="singleLevel"/>
    <w:tmpl w:val="01325BEE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68" w15:restartNumberingAfterBreak="0">
    <w:nsid w:val="4E5B4367"/>
    <w:multiLevelType w:val="singleLevel"/>
    <w:tmpl w:val="01325BEE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69" w15:restartNumberingAfterBreak="0">
    <w:nsid w:val="4EE32177"/>
    <w:multiLevelType w:val="singleLevel"/>
    <w:tmpl w:val="AD0A00B6"/>
    <w:lvl w:ilvl="0">
      <w:start w:val="1"/>
      <w:numFmt w:val="decimal"/>
      <w:lvlText w:val="%1."/>
      <w:legacy w:legacy="1" w:legacySpace="0" w:legacyIndent="280"/>
      <w:lvlJc w:val="left"/>
      <w:rPr>
        <w:rFonts w:ascii="Times New Roman" w:hAnsi="Times New Roman" w:hint="default"/>
      </w:rPr>
    </w:lvl>
  </w:abstractNum>
  <w:abstractNum w:abstractNumId="70" w15:restartNumberingAfterBreak="0">
    <w:nsid w:val="4F2F7728"/>
    <w:multiLevelType w:val="singleLevel"/>
    <w:tmpl w:val="22C08674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71" w15:restartNumberingAfterBreak="0">
    <w:nsid w:val="52392710"/>
    <w:multiLevelType w:val="singleLevel"/>
    <w:tmpl w:val="22C08674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72" w15:restartNumberingAfterBreak="0">
    <w:nsid w:val="52CC3348"/>
    <w:multiLevelType w:val="singleLevel"/>
    <w:tmpl w:val="01325BEE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73" w15:restartNumberingAfterBreak="0">
    <w:nsid w:val="541E41AA"/>
    <w:multiLevelType w:val="singleLevel"/>
    <w:tmpl w:val="22C08674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74" w15:restartNumberingAfterBreak="0">
    <w:nsid w:val="54835BA6"/>
    <w:multiLevelType w:val="singleLevel"/>
    <w:tmpl w:val="BC102EE6"/>
    <w:lvl w:ilvl="0">
      <w:start w:val="1"/>
      <w:numFmt w:val="decimal"/>
      <w:lvlText w:val="%1."/>
      <w:legacy w:legacy="1" w:legacySpace="0" w:legacyIndent="284"/>
      <w:lvlJc w:val="left"/>
      <w:rPr>
        <w:rFonts w:ascii="Times New Roman CYR" w:hAnsi="Times New Roman CYR" w:cs="Times New Roman CYR" w:hint="default"/>
      </w:rPr>
    </w:lvl>
  </w:abstractNum>
  <w:abstractNum w:abstractNumId="75" w15:restartNumberingAfterBreak="0">
    <w:nsid w:val="54EF2502"/>
    <w:multiLevelType w:val="singleLevel"/>
    <w:tmpl w:val="6DC0FA2E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hint="default"/>
      </w:rPr>
    </w:lvl>
  </w:abstractNum>
  <w:abstractNum w:abstractNumId="76" w15:restartNumberingAfterBreak="0">
    <w:nsid w:val="56041B5B"/>
    <w:multiLevelType w:val="singleLevel"/>
    <w:tmpl w:val="77F201B4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hint="default"/>
      </w:rPr>
    </w:lvl>
  </w:abstractNum>
  <w:abstractNum w:abstractNumId="77" w15:restartNumberingAfterBreak="0">
    <w:nsid w:val="565D7941"/>
    <w:multiLevelType w:val="singleLevel"/>
    <w:tmpl w:val="95E62A7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78" w15:restartNumberingAfterBreak="0">
    <w:nsid w:val="5825547E"/>
    <w:multiLevelType w:val="singleLevel"/>
    <w:tmpl w:val="22C08674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79" w15:restartNumberingAfterBreak="0">
    <w:nsid w:val="584E732F"/>
    <w:multiLevelType w:val="singleLevel"/>
    <w:tmpl w:val="DE04FD7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80" w15:restartNumberingAfterBreak="0">
    <w:nsid w:val="59C34423"/>
    <w:multiLevelType w:val="singleLevel"/>
    <w:tmpl w:val="A04640B6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hint="default"/>
      </w:rPr>
    </w:lvl>
  </w:abstractNum>
  <w:abstractNum w:abstractNumId="81" w15:restartNumberingAfterBreak="0">
    <w:nsid w:val="5C8E77C9"/>
    <w:multiLevelType w:val="singleLevel"/>
    <w:tmpl w:val="AD0A00B6"/>
    <w:lvl w:ilvl="0">
      <w:start w:val="1"/>
      <w:numFmt w:val="decimal"/>
      <w:lvlText w:val="%1."/>
      <w:legacy w:legacy="1" w:legacySpace="0" w:legacyIndent="280"/>
      <w:lvlJc w:val="left"/>
      <w:rPr>
        <w:rFonts w:ascii="Times New Roman" w:hAnsi="Times New Roman" w:hint="default"/>
      </w:rPr>
    </w:lvl>
  </w:abstractNum>
  <w:abstractNum w:abstractNumId="82" w15:restartNumberingAfterBreak="0">
    <w:nsid w:val="5DA01F07"/>
    <w:multiLevelType w:val="singleLevel"/>
    <w:tmpl w:val="01325BEE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83" w15:restartNumberingAfterBreak="0">
    <w:nsid w:val="5EA779B2"/>
    <w:multiLevelType w:val="singleLevel"/>
    <w:tmpl w:val="22C08674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84" w15:restartNumberingAfterBreak="0">
    <w:nsid w:val="5F0E77D1"/>
    <w:multiLevelType w:val="singleLevel"/>
    <w:tmpl w:val="DD6C2CEA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85" w15:restartNumberingAfterBreak="0">
    <w:nsid w:val="5FF63AFF"/>
    <w:multiLevelType w:val="singleLevel"/>
    <w:tmpl w:val="53B2498A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86" w15:restartNumberingAfterBreak="0">
    <w:nsid w:val="60530DAE"/>
    <w:multiLevelType w:val="singleLevel"/>
    <w:tmpl w:val="6DC0FA2E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hint="default"/>
      </w:rPr>
    </w:lvl>
  </w:abstractNum>
  <w:abstractNum w:abstractNumId="87" w15:restartNumberingAfterBreak="0">
    <w:nsid w:val="6130276F"/>
    <w:multiLevelType w:val="singleLevel"/>
    <w:tmpl w:val="F354A558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88" w15:restartNumberingAfterBreak="0">
    <w:nsid w:val="62B337D6"/>
    <w:multiLevelType w:val="singleLevel"/>
    <w:tmpl w:val="01325BEE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89" w15:restartNumberingAfterBreak="0">
    <w:nsid w:val="643501E9"/>
    <w:multiLevelType w:val="singleLevel"/>
    <w:tmpl w:val="22C08674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90" w15:restartNumberingAfterBreak="0">
    <w:nsid w:val="64532017"/>
    <w:multiLevelType w:val="singleLevel"/>
    <w:tmpl w:val="01325BEE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91" w15:restartNumberingAfterBreak="0">
    <w:nsid w:val="6462407B"/>
    <w:multiLevelType w:val="singleLevel"/>
    <w:tmpl w:val="E7AA0260"/>
    <w:lvl w:ilvl="0">
      <w:start w:val="2"/>
      <w:numFmt w:val="decimal"/>
      <w:lvlText w:val="%1."/>
      <w:legacy w:legacy="1" w:legacySpace="0" w:legacyIndent="191"/>
      <w:lvlJc w:val="left"/>
      <w:rPr>
        <w:rFonts w:ascii="Times New Roman" w:hAnsi="Times New Roman" w:hint="default"/>
      </w:rPr>
    </w:lvl>
  </w:abstractNum>
  <w:abstractNum w:abstractNumId="92" w15:restartNumberingAfterBreak="0">
    <w:nsid w:val="665B0EC3"/>
    <w:multiLevelType w:val="singleLevel"/>
    <w:tmpl w:val="F0941E7C"/>
    <w:lvl w:ilvl="0">
      <w:start w:val="1"/>
      <w:numFmt w:val="decimal"/>
      <w:lvlText w:val="%1."/>
      <w:legacy w:legacy="1" w:legacySpace="0" w:legacyIndent="262"/>
      <w:lvlJc w:val="left"/>
      <w:rPr>
        <w:rFonts w:ascii="Times New Roman" w:hAnsi="Times New Roman" w:hint="default"/>
      </w:rPr>
    </w:lvl>
  </w:abstractNum>
  <w:abstractNum w:abstractNumId="93" w15:restartNumberingAfterBreak="0">
    <w:nsid w:val="679E66A8"/>
    <w:multiLevelType w:val="hybridMultilevel"/>
    <w:tmpl w:val="89FCEE12"/>
    <w:lvl w:ilvl="0" w:tplc="EAA07B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_Helver Bashkir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6B130CB8"/>
    <w:multiLevelType w:val="singleLevel"/>
    <w:tmpl w:val="F354A558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95" w15:restartNumberingAfterBreak="0">
    <w:nsid w:val="6B7B2C1D"/>
    <w:multiLevelType w:val="singleLevel"/>
    <w:tmpl w:val="01325BEE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96" w15:restartNumberingAfterBreak="0">
    <w:nsid w:val="6C0837EA"/>
    <w:multiLevelType w:val="singleLevel"/>
    <w:tmpl w:val="BC102EE6"/>
    <w:lvl w:ilvl="0">
      <w:start w:val="3"/>
      <w:numFmt w:val="decimal"/>
      <w:lvlText w:val="%1."/>
      <w:legacy w:legacy="1" w:legacySpace="0" w:legacyIndent="284"/>
      <w:lvlJc w:val="left"/>
      <w:rPr>
        <w:rFonts w:ascii="Times New Roman CYR" w:hAnsi="Times New Roman CYR" w:cs="Times New Roman CYR" w:hint="default"/>
      </w:rPr>
    </w:lvl>
  </w:abstractNum>
  <w:abstractNum w:abstractNumId="97" w15:restartNumberingAfterBreak="0">
    <w:nsid w:val="6E0221FE"/>
    <w:multiLevelType w:val="singleLevel"/>
    <w:tmpl w:val="F354A558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98" w15:restartNumberingAfterBreak="0">
    <w:nsid w:val="6F9E54A8"/>
    <w:multiLevelType w:val="singleLevel"/>
    <w:tmpl w:val="849CD5C2"/>
    <w:lvl w:ilvl="0">
      <w:start w:val="1"/>
      <w:numFmt w:val="decimal"/>
      <w:lvlText w:val="%1."/>
      <w:legacy w:legacy="1" w:legacySpace="0" w:legacyIndent="263"/>
      <w:lvlJc w:val="left"/>
      <w:rPr>
        <w:rFonts w:ascii="Times New Roman" w:hAnsi="Times New Roman" w:hint="default"/>
      </w:rPr>
    </w:lvl>
  </w:abstractNum>
  <w:abstractNum w:abstractNumId="99" w15:restartNumberingAfterBreak="0">
    <w:nsid w:val="6FF43C15"/>
    <w:multiLevelType w:val="singleLevel"/>
    <w:tmpl w:val="BC102EE6"/>
    <w:lvl w:ilvl="0">
      <w:start w:val="1"/>
      <w:numFmt w:val="decimal"/>
      <w:lvlText w:val="%1."/>
      <w:legacy w:legacy="1" w:legacySpace="0" w:legacyIndent="284"/>
      <w:lvlJc w:val="left"/>
      <w:rPr>
        <w:rFonts w:ascii="Times New Roman CYR" w:hAnsi="Times New Roman CYR" w:cs="Times New Roman CYR" w:hint="default"/>
      </w:rPr>
    </w:lvl>
  </w:abstractNum>
  <w:abstractNum w:abstractNumId="100" w15:restartNumberingAfterBreak="0">
    <w:nsid w:val="72C65958"/>
    <w:multiLevelType w:val="singleLevel"/>
    <w:tmpl w:val="9B383B36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101" w15:restartNumberingAfterBreak="0">
    <w:nsid w:val="735730C0"/>
    <w:multiLevelType w:val="singleLevel"/>
    <w:tmpl w:val="E6D6280E"/>
    <w:lvl w:ilvl="0">
      <w:start w:val="1"/>
      <w:numFmt w:val="decimal"/>
      <w:lvlText w:val="%1."/>
      <w:legacy w:legacy="1" w:legacySpace="0" w:legacyIndent="277"/>
      <w:lvlJc w:val="left"/>
      <w:rPr>
        <w:rFonts w:ascii="Times New Roman" w:hAnsi="Times New Roman" w:hint="default"/>
      </w:rPr>
    </w:lvl>
  </w:abstractNum>
  <w:abstractNum w:abstractNumId="102" w15:restartNumberingAfterBreak="0">
    <w:nsid w:val="7723483F"/>
    <w:multiLevelType w:val="singleLevel"/>
    <w:tmpl w:val="9B383B36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103" w15:restartNumberingAfterBreak="0">
    <w:nsid w:val="78F100AD"/>
    <w:multiLevelType w:val="singleLevel"/>
    <w:tmpl w:val="539E31DC"/>
    <w:lvl w:ilvl="0">
      <w:start w:val="1"/>
      <w:numFmt w:val="decimal"/>
      <w:lvlText w:val="%1."/>
      <w:legacy w:legacy="1" w:legacySpace="0" w:legacyIndent="298"/>
      <w:lvlJc w:val="left"/>
      <w:rPr>
        <w:rFonts w:ascii="Times New Roman CYR" w:hAnsi="Times New Roman CYR" w:cs="Times New Roman CYR" w:hint="default"/>
      </w:rPr>
    </w:lvl>
  </w:abstractNum>
  <w:abstractNum w:abstractNumId="104" w15:restartNumberingAfterBreak="0">
    <w:nsid w:val="7BDD190F"/>
    <w:multiLevelType w:val="singleLevel"/>
    <w:tmpl w:val="80B2A8DE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hint="default"/>
      </w:rPr>
    </w:lvl>
  </w:abstractNum>
  <w:abstractNum w:abstractNumId="105" w15:restartNumberingAfterBreak="0">
    <w:nsid w:val="7EFD7FDC"/>
    <w:multiLevelType w:val="singleLevel"/>
    <w:tmpl w:val="E6D6280E"/>
    <w:lvl w:ilvl="0">
      <w:start w:val="1"/>
      <w:numFmt w:val="decimal"/>
      <w:lvlText w:val="%1."/>
      <w:legacy w:legacy="1" w:legacySpace="0" w:legacyIndent="277"/>
      <w:lvlJc w:val="left"/>
      <w:rPr>
        <w:rFonts w:ascii="Times New Roman" w:hAnsi="Times New Roman" w:hint="default"/>
      </w:rPr>
    </w:lvl>
  </w:abstractNum>
  <w:abstractNum w:abstractNumId="106" w15:restartNumberingAfterBreak="0">
    <w:nsid w:val="7FCC163D"/>
    <w:multiLevelType w:val="singleLevel"/>
    <w:tmpl w:val="01325BEE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num w:numId="1">
    <w:abstractNumId w:val="44"/>
  </w:num>
  <w:num w:numId="2">
    <w:abstractNumId w:val="44"/>
    <w:lvlOverride w:ilvl="0">
      <w:lvl w:ilvl="0">
        <w:start w:val="2"/>
        <w:numFmt w:val="upperLetter"/>
        <w:lvlText w:val="%1)"/>
        <w:legacy w:legacy="1" w:legacySpace="0" w:legacyIndent="24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7"/>
  </w:num>
  <w:num w:numId="4">
    <w:abstractNumId w:val="17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17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17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17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10"/>
  </w:num>
  <w:num w:numId="9">
    <w:abstractNumId w:val="10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10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10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10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12"/>
  </w:num>
  <w:num w:numId="14">
    <w:abstractNumId w:val="12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12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12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12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71"/>
  </w:num>
  <w:num w:numId="19">
    <w:abstractNumId w:val="71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71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1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71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99"/>
  </w:num>
  <w:num w:numId="24">
    <w:abstractNumId w:val="99"/>
    <w:lvlOverride w:ilvl="0">
      <w:lvl w:ilvl="0">
        <w:start w:val="2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99"/>
    <w:lvlOverride w:ilvl="0">
      <w:lvl w:ilvl="0">
        <w:start w:val="3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26">
    <w:abstractNumId w:val="99"/>
    <w:lvlOverride w:ilvl="0">
      <w:lvl w:ilvl="0">
        <w:start w:val="4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99"/>
    <w:lvlOverride w:ilvl="0">
      <w:lvl w:ilvl="0">
        <w:start w:val="5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28">
    <w:abstractNumId w:val="96"/>
  </w:num>
  <w:num w:numId="29">
    <w:abstractNumId w:val="96"/>
    <w:lvlOverride w:ilvl="0">
      <w:lvl w:ilvl="0">
        <w:start w:val="4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30">
    <w:abstractNumId w:val="96"/>
    <w:lvlOverride w:ilvl="0">
      <w:lvl w:ilvl="0">
        <w:start w:val="5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31">
    <w:abstractNumId w:val="43"/>
  </w:num>
  <w:num w:numId="32">
    <w:abstractNumId w:val="43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33">
    <w:abstractNumId w:val="43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34">
    <w:abstractNumId w:val="43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35">
    <w:abstractNumId w:val="43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36">
    <w:abstractNumId w:val="51"/>
  </w:num>
  <w:num w:numId="37">
    <w:abstractNumId w:val="51"/>
    <w:lvlOverride w:ilvl="0">
      <w:lvl w:ilvl="0">
        <w:start w:val="2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38">
    <w:abstractNumId w:val="51"/>
    <w:lvlOverride w:ilvl="0">
      <w:lvl w:ilvl="0">
        <w:start w:val="3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39">
    <w:abstractNumId w:val="51"/>
    <w:lvlOverride w:ilvl="0">
      <w:lvl w:ilvl="0">
        <w:start w:val="4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40">
    <w:abstractNumId w:val="51"/>
    <w:lvlOverride w:ilvl="0">
      <w:lvl w:ilvl="0">
        <w:start w:val="5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41">
    <w:abstractNumId w:val="62"/>
  </w:num>
  <w:num w:numId="42">
    <w:abstractNumId w:val="62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43">
    <w:abstractNumId w:val="62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44">
    <w:abstractNumId w:val="62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45">
    <w:abstractNumId w:val="62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46">
    <w:abstractNumId w:val="88"/>
  </w:num>
  <w:num w:numId="47">
    <w:abstractNumId w:val="88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48">
    <w:abstractNumId w:val="88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49">
    <w:abstractNumId w:val="88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50">
    <w:abstractNumId w:val="88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51">
    <w:abstractNumId w:val="68"/>
  </w:num>
  <w:num w:numId="52">
    <w:abstractNumId w:val="68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53">
    <w:abstractNumId w:val="68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54">
    <w:abstractNumId w:val="68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55">
    <w:abstractNumId w:val="68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56">
    <w:abstractNumId w:val="83"/>
  </w:num>
  <w:num w:numId="57">
    <w:abstractNumId w:val="83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58">
    <w:abstractNumId w:val="83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59">
    <w:abstractNumId w:val="83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60">
    <w:abstractNumId w:val="83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61">
    <w:abstractNumId w:val="89"/>
  </w:num>
  <w:num w:numId="62">
    <w:abstractNumId w:val="89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63">
    <w:abstractNumId w:val="89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64">
    <w:abstractNumId w:val="89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65">
    <w:abstractNumId w:val="89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66">
    <w:abstractNumId w:val="2"/>
  </w:num>
  <w:num w:numId="67">
    <w:abstractNumId w:val="2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68">
    <w:abstractNumId w:val="2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69">
    <w:abstractNumId w:val="2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70">
    <w:abstractNumId w:val="2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71">
    <w:abstractNumId w:val="7"/>
  </w:num>
  <w:num w:numId="72">
    <w:abstractNumId w:val="7"/>
    <w:lvlOverride w:ilvl="0">
      <w:lvl w:ilvl="0">
        <w:start w:val="2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73">
    <w:abstractNumId w:val="7"/>
    <w:lvlOverride w:ilvl="0">
      <w:lvl w:ilvl="0">
        <w:start w:val="3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74">
    <w:abstractNumId w:val="7"/>
    <w:lvlOverride w:ilvl="0">
      <w:lvl w:ilvl="0">
        <w:start w:val="4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75">
    <w:abstractNumId w:val="7"/>
    <w:lvlOverride w:ilvl="0">
      <w:lvl w:ilvl="0">
        <w:start w:val="5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76">
    <w:abstractNumId w:val="8"/>
  </w:num>
  <w:num w:numId="77">
    <w:abstractNumId w:val="8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78">
    <w:abstractNumId w:val="8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79">
    <w:abstractNumId w:val="8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80">
    <w:abstractNumId w:val="8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81">
    <w:abstractNumId w:val="21"/>
  </w:num>
  <w:num w:numId="82">
    <w:abstractNumId w:val="21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83">
    <w:abstractNumId w:val="21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84">
    <w:abstractNumId w:val="21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85">
    <w:abstractNumId w:val="21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86">
    <w:abstractNumId w:val="70"/>
  </w:num>
  <w:num w:numId="87">
    <w:abstractNumId w:val="70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88">
    <w:abstractNumId w:val="70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89">
    <w:abstractNumId w:val="70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90">
    <w:abstractNumId w:val="70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91">
    <w:abstractNumId w:val="103"/>
  </w:num>
  <w:num w:numId="92">
    <w:abstractNumId w:val="103"/>
    <w:lvlOverride w:ilvl="0">
      <w:lvl w:ilvl="0">
        <w:start w:val="2"/>
        <w:numFmt w:val="decimal"/>
        <w:lvlText w:val="%1."/>
        <w:legacy w:legacy="1" w:legacySpace="0" w:legacyIndent="298"/>
        <w:lvlJc w:val="left"/>
        <w:rPr>
          <w:rFonts w:ascii="Times New Roman CYR" w:hAnsi="Times New Roman CYR" w:cs="Times New Roman CYR" w:hint="default"/>
        </w:rPr>
      </w:lvl>
    </w:lvlOverride>
  </w:num>
  <w:num w:numId="93">
    <w:abstractNumId w:val="103"/>
    <w:lvlOverride w:ilvl="0">
      <w:lvl w:ilvl="0">
        <w:start w:val="3"/>
        <w:numFmt w:val="decimal"/>
        <w:lvlText w:val="%1."/>
        <w:legacy w:legacy="1" w:legacySpace="0" w:legacyIndent="298"/>
        <w:lvlJc w:val="left"/>
        <w:rPr>
          <w:rFonts w:ascii="Times New Roman CYR" w:hAnsi="Times New Roman CYR" w:cs="Times New Roman CYR" w:hint="default"/>
        </w:rPr>
      </w:lvl>
    </w:lvlOverride>
  </w:num>
  <w:num w:numId="94">
    <w:abstractNumId w:val="103"/>
    <w:lvlOverride w:ilvl="0">
      <w:lvl w:ilvl="0">
        <w:start w:val="4"/>
        <w:numFmt w:val="decimal"/>
        <w:lvlText w:val="%1."/>
        <w:legacy w:legacy="1" w:legacySpace="0" w:legacyIndent="298"/>
        <w:lvlJc w:val="left"/>
        <w:rPr>
          <w:rFonts w:ascii="Times New Roman CYR" w:hAnsi="Times New Roman CYR" w:cs="Times New Roman CYR" w:hint="default"/>
        </w:rPr>
      </w:lvl>
    </w:lvlOverride>
  </w:num>
  <w:num w:numId="95">
    <w:abstractNumId w:val="103"/>
    <w:lvlOverride w:ilvl="0">
      <w:lvl w:ilvl="0">
        <w:start w:val="5"/>
        <w:numFmt w:val="decimal"/>
        <w:lvlText w:val="%1."/>
        <w:legacy w:legacy="1" w:legacySpace="0" w:legacyIndent="298"/>
        <w:lvlJc w:val="left"/>
        <w:rPr>
          <w:rFonts w:ascii="Times New Roman CYR" w:hAnsi="Times New Roman CYR" w:cs="Times New Roman CYR" w:hint="default"/>
        </w:rPr>
      </w:lvl>
    </w:lvlOverride>
  </w:num>
  <w:num w:numId="96">
    <w:abstractNumId w:val="34"/>
  </w:num>
  <w:num w:numId="97">
    <w:abstractNumId w:val="34"/>
    <w:lvlOverride w:ilvl="0">
      <w:lvl w:ilvl="0">
        <w:start w:val="2"/>
        <w:numFmt w:val="decimal"/>
        <w:lvlText w:val="%1."/>
        <w:legacy w:legacy="1" w:legacySpace="0" w:legacyIndent="292"/>
        <w:lvlJc w:val="left"/>
        <w:rPr>
          <w:rFonts w:ascii="Times New Roman CYR" w:hAnsi="Times New Roman CYR" w:cs="Times New Roman CYR" w:hint="default"/>
        </w:rPr>
      </w:lvl>
    </w:lvlOverride>
  </w:num>
  <w:num w:numId="98">
    <w:abstractNumId w:val="34"/>
    <w:lvlOverride w:ilvl="0">
      <w:lvl w:ilvl="0">
        <w:start w:val="3"/>
        <w:numFmt w:val="decimal"/>
        <w:lvlText w:val="%1."/>
        <w:legacy w:legacy="1" w:legacySpace="0" w:legacyIndent="292"/>
        <w:lvlJc w:val="left"/>
        <w:rPr>
          <w:rFonts w:ascii="Times New Roman CYR" w:hAnsi="Times New Roman CYR" w:cs="Times New Roman CYR" w:hint="default"/>
        </w:rPr>
      </w:lvl>
    </w:lvlOverride>
  </w:num>
  <w:num w:numId="99">
    <w:abstractNumId w:val="34"/>
    <w:lvlOverride w:ilvl="0">
      <w:lvl w:ilvl="0">
        <w:start w:val="4"/>
        <w:numFmt w:val="decimal"/>
        <w:lvlText w:val="%1."/>
        <w:legacy w:legacy="1" w:legacySpace="0" w:legacyIndent="292"/>
        <w:lvlJc w:val="left"/>
        <w:rPr>
          <w:rFonts w:ascii="Times New Roman CYR" w:hAnsi="Times New Roman CYR" w:cs="Times New Roman CYR" w:hint="default"/>
        </w:rPr>
      </w:lvl>
    </w:lvlOverride>
  </w:num>
  <w:num w:numId="100">
    <w:abstractNumId w:val="34"/>
    <w:lvlOverride w:ilvl="0">
      <w:lvl w:ilvl="0">
        <w:start w:val="5"/>
        <w:numFmt w:val="decimal"/>
        <w:lvlText w:val="%1."/>
        <w:legacy w:legacy="1" w:legacySpace="0" w:legacyIndent="292"/>
        <w:lvlJc w:val="left"/>
        <w:rPr>
          <w:rFonts w:ascii="Times New Roman CYR" w:hAnsi="Times New Roman CYR" w:cs="Times New Roman CYR" w:hint="default"/>
        </w:rPr>
      </w:lvl>
    </w:lvlOverride>
  </w:num>
  <w:num w:numId="101">
    <w:abstractNumId w:val="1"/>
  </w:num>
  <w:num w:numId="102">
    <w:abstractNumId w:val="1"/>
    <w:lvlOverride w:ilvl="0">
      <w:lvl w:ilvl="0">
        <w:start w:val="2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03">
    <w:abstractNumId w:val="1"/>
    <w:lvlOverride w:ilvl="0">
      <w:lvl w:ilvl="0">
        <w:start w:val="3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04">
    <w:abstractNumId w:val="1"/>
    <w:lvlOverride w:ilvl="0">
      <w:lvl w:ilvl="0">
        <w:start w:val="4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05">
    <w:abstractNumId w:val="1"/>
    <w:lvlOverride w:ilvl="0">
      <w:lvl w:ilvl="0">
        <w:start w:val="5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06">
    <w:abstractNumId w:val="63"/>
  </w:num>
  <w:num w:numId="107">
    <w:abstractNumId w:val="63"/>
    <w:lvlOverride w:ilvl="0">
      <w:lvl w:ilvl="0">
        <w:start w:val="2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108">
    <w:abstractNumId w:val="63"/>
    <w:lvlOverride w:ilvl="0">
      <w:lvl w:ilvl="0">
        <w:start w:val="3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109">
    <w:abstractNumId w:val="63"/>
    <w:lvlOverride w:ilvl="0">
      <w:lvl w:ilvl="0">
        <w:start w:val="4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110">
    <w:abstractNumId w:val="63"/>
    <w:lvlOverride w:ilvl="0">
      <w:lvl w:ilvl="0">
        <w:start w:val="5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111">
    <w:abstractNumId w:val="24"/>
  </w:num>
  <w:num w:numId="112">
    <w:abstractNumId w:val="24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13">
    <w:abstractNumId w:val="24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14">
    <w:abstractNumId w:val="24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15">
    <w:abstractNumId w:val="24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16">
    <w:abstractNumId w:val="39"/>
  </w:num>
  <w:num w:numId="117">
    <w:abstractNumId w:val="39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18">
    <w:abstractNumId w:val="39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19">
    <w:abstractNumId w:val="39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20">
    <w:abstractNumId w:val="39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21">
    <w:abstractNumId w:val="72"/>
  </w:num>
  <w:num w:numId="122">
    <w:abstractNumId w:val="72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23">
    <w:abstractNumId w:val="72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24">
    <w:abstractNumId w:val="72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25">
    <w:abstractNumId w:val="72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26">
    <w:abstractNumId w:val="49"/>
  </w:num>
  <w:num w:numId="127">
    <w:abstractNumId w:val="49"/>
    <w:lvlOverride w:ilvl="0">
      <w:lvl w:ilvl="0">
        <w:start w:val="2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28">
    <w:abstractNumId w:val="49"/>
    <w:lvlOverride w:ilvl="0">
      <w:lvl w:ilvl="0">
        <w:start w:val="3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29">
    <w:abstractNumId w:val="49"/>
    <w:lvlOverride w:ilvl="0">
      <w:lvl w:ilvl="0">
        <w:start w:val="4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30">
    <w:abstractNumId w:val="49"/>
    <w:lvlOverride w:ilvl="0">
      <w:lvl w:ilvl="0">
        <w:start w:val="5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131">
    <w:abstractNumId w:val="36"/>
  </w:num>
  <w:num w:numId="132">
    <w:abstractNumId w:val="36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33">
    <w:abstractNumId w:val="36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34">
    <w:abstractNumId w:val="36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35">
    <w:abstractNumId w:val="54"/>
  </w:num>
  <w:num w:numId="136">
    <w:abstractNumId w:val="54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37">
    <w:abstractNumId w:val="54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38">
    <w:abstractNumId w:val="54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39">
    <w:abstractNumId w:val="54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40">
    <w:abstractNumId w:val="73"/>
  </w:num>
  <w:num w:numId="141">
    <w:abstractNumId w:val="73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42">
    <w:abstractNumId w:val="73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43">
    <w:abstractNumId w:val="73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44">
    <w:abstractNumId w:val="73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45">
    <w:abstractNumId w:val="85"/>
  </w:num>
  <w:num w:numId="146">
    <w:abstractNumId w:val="85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47">
    <w:abstractNumId w:val="85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48">
    <w:abstractNumId w:val="85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49">
    <w:abstractNumId w:val="85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50">
    <w:abstractNumId w:val="67"/>
  </w:num>
  <w:num w:numId="151">
    <w:abstractNumId w:val="67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52">
    <w:abstractNumId w:val="67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53">
    <w:abstractNumId w:val="67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54">
    <w:abstractNumId w:val="67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55">
    <w:abstractNumId w:val="106"/>
  </w:num>
  <w:num w:numId="156">
    <w:abstractNumId w:val="106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57">
    <w:abstractNumId w:val="106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58">
    <w:abstractNumId w:val="106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59">
    <w:abstractNumId w:val="106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60">
    <w:abstractNumId w:val="95"/>
  </w:num>
  <w:num w:numId="161">
    <w:abstractNumId w:val="95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62">
    <w:abstractNumId w:val="95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63">
    <w:abstractNumId w:val="95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64">
    <w:abstractNumId w:val="95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65">
    <w:abstractNumId w:val="30"/>
  </w:num>
  <w:num w:numId="166">
    <w:abstractNumId w:val="30"/>
    <w:lvlOverride w:ilvl="0">
      <w:lvl w:ilvl="0">
        <w:start w:val="2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167">
    <w:abstractNumId w:val="30"/>
    <w:lvlOverride w:ilvl="0">
      <w:lvl w:ilvl="0">
        <w:start w:val="3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168">
    <w:abstractNumId w:val="30"/>
    <w:lvlOverride w:ilvl="0">
      <w:lvl w:ilvl="0">
        <w:start w:val="4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169">
    <w:abstractNumId w:val="30"/>
    <w:lvlOverride w:ilvl="0">
      <w:lvl w:ilvl="0">
        <w:start w:val="5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170">
    <w:abstractNumId w:val="9"/>
  </w:num>
  <w:num w:numId="171">
    <w:abstractNumId w:val="9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72">
    <w:abstractNumId w:val="9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73">
    <w:abstractNumId w:val="9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74">
    <w:abstractNumId w:val="9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75">
    <w:abstractNumId w:val="19"/>
  </w:num>
  <w:num w:numId="176">
    <w:abstractNumId w:val="19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77">
    <w:abstractNumId w:val="19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78">
    <w:abstractNumId w:val="19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79">
    <w:abstractNumId w:val="19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80">
    <w:abstractNumId w:val="78"/>
  </w:num>
  <w:num w:numId="181">
    <w:abstractNumId w:val="78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82">
    <w:abstractNumId w:val="78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83">
    <w:abstractNumId w:val="78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84">
    <w:abstractNumId w:val="78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85">
    <w:abstractNumId w:val="53"/>
  </w:num>
  <w:num w:numId="186">
    <w:abstractNumId w:val="53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87">
    <w:abstractNumId w:val="53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88">
    <w:abstractNumId w:val="53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89">
    <w:abstractNumId w:val="53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190">
    <w:abstractNumId w:val="20"/>
  </w:num>
  <w:num w:numId="191">
    <w:abstractNumId w:val="20"/>
    <w:lvlOverride w:ilvl="0">
      <w:lvl w:ilvl="0">
        <w:start w:val="2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192">
    <w:abstractNumId w:val="20"/>
    <w:lvlOverride w:ilvl="0">
      <w:lvl w:ilvl="0">
        <w:start w:val="3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193">
    <w:abstractNumId w:val="20"/>
    <w:lvlOverride w:ilvl="0">
      <w:lvl w:ilvl="0">
        <w:start w:val="4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194">
    <w:abstractNumId w:val="20"/>
    <w:lvlOverride w:ilvl="0">
      <w:lvl w:ilvl="0">
        <w:start w:val="5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195">
    <w:abstractNumId w:val="82"/>
  </w:num>
  <w:num w:numId="196">
    <w:abstractNumId w:val="82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97">
    <w:abstractNumId w:val="82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98">
    <w:abstractNumId w:val="82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199">
    <w:abstractNumId w:val="82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00">
    <w:abstractNumId w:val="74"/>
  </w:num>
  <w:num w:numId="201">
    <w:abstractNumId w:val="74"/>
    <w:lvlOverride w:ilvl="0">
      <w:lvl w:ilvl="0">
        <w:start w:val="2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202">
    <w:abstractNumId w:val="74"/>
    <w:lvlOverride w:ilvl="0">
      <w:lvl w:ilvl="0">
        <w:start w:val="3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203">
    <w:abstractNumId w:val="74"/>
    <w:lvlOverride w:ilvl="0">
      <w:lvl w:ilvl="0">
        <w:start w:val="4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204">
    <w:abstractNumId w:val="74"/>
    <w:lvlOverride w:ilvl="0">
      <w:lvl w:ilvl="0">
        <w:start w:val="5"/>
        <w:numFmt w:val="decimal"/>
        <w:lvlText w:val="%1."/>
        <w:legacy w:legacy="1" w:legacySpace="0" w:legacyIndent="284"/>
        <w:lvlJc w:val="left"/>
        <w:rPr>
          <w:rFonts w:ascii="Times New Roman CYR" w:hAnsi="Times New Roman CYR" w:cs="Times New Roman CYR" w:hint="default"/>
        </w:rPr>
      </w:lvl>
    </w:lvlOverride>
  </w:num>
  <w:num w:numId="205">
    <w:abstractNumId w:val="90"/>
  </w:num>
  <w:num w:numId="206">
    <w:abstractNumId w:val="90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07">
    <w:abstractNumId w:val="90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08">
    <w:abstractNumId w:val="90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09">
    <w:abstractNumId w:val="90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210">
    <w:abstractNumId w:val="93"/>
  </w:num>
  <w:num w:numId="211">
    <w:abstractNumId w:val="81"/>
  </w:num>
  <w:num w:numId="212">
    <w:abstractNumId w:val="15"/>
  </w:num>
  <w:num w:numId="213">
    <w:abstractNumId w:val="104"/>
  </w:num>
  <w:num w:numId="214">
    <w:abstractNumId w:val="0"/>
  </w:num>
  <w:num w:numId="215">
    <w:abstractNumId w:val="35"/>
  </w:num>
  <w:num w:numId="216">
    <w:abstractNumId w:val="26"/>
  </w:num>
  <w:num w:numId="217">
    <w:abstractNumId w:val="92"/>
  </w:num>
  <w:num w:numId="218">
    <w:abstractNumId w:val="98"/>
  </w:num>
  <w:num w:numId="219">
    <w:abstractNumId w:val="52"/>
  </w:num>
  <w:num w:numId="220">
    <w:abstractNumId w:val="29"/>
  </w:num>
  <w:num w:numId="221">
    <w:abstractNumId w:val="64"/>
  </w:num>
  <w:num w:numId="222">
    <w:abstractNumId w:val="77"/>
  </w:num>
  <w:num w:numId="223">
    <w:abstractNumId w:val="60"/>
  </w:num>
  <w:num w:numId="224">
    <w:abstractNumId w:val="86"/>
  </w:num>
  <w:num w:numId="225">
    <w:abstractNumId w:val="32"/>
  </w:num>
  <w:num w:numId="226">
    <w:abstractNumId w:val="6"/>
  </w:num>
  <w:num w:numId="227">
    <w:abstractNumId w:val="101"/>
  </w:num>
  <w:num w:numId="228">
    <w:abstractNumId w:val="18"/>
  </w:num>
  <w:num w:numId="229">
    <w:abstractNumId w:val="22"/>
  </w:num>
  <w:num w:numId="230">
    <w:abstractNumId w:val="42"/>
  </w:num>
  <w:num w:numId="231">
    <w:abstractNumId w:val="87"/>
  </w:num>
  <w:num w:numId="232">
    <w:abstractNumId w:val="75"/>
  </w:num>
  <w:num w:numId="233">
    <w:abstractNumId w:val="58"/>
  </w:num>
  <w:num w:numId="234">
    <w:abstractNumId w:val="105"/>
  </w:num>
  <w:num w:numId="235">
    <w:abstractNumId w:val="65"/>
  </w:num>
  <w:num w:numId="236">
    <w:abstractNumId w:val="28"/>
  </w:num>
  <w:num w:numId="237">
    <w:abstractNumId w:val="31"/>
  </w:num>
  <w:num w:numId="238">
    <w:abstractNumId w:val="23"/>
  </w:num>
  <w:num w:numId="239">
    <w:abstractNumId w:val="66"/>
  </w:num>
  <w:num w:numId="240">
    <w:abstractNumId w:val="69"/>
  </w:num>
  <w:num w:numId="241">
    <w:abstractNumId w:val="69"/>
    <w:lvlOverride w:ilvl="0">
      <w:lvl w:ilvl="0">
        <w:start w:val="1"/>
        <w:numFmt w:val="decimal"/>
        <w:lvlText w:val="%1."/>
        <w:legacy w:legacy="1" w:legacySpace="0" w:legacyIndent="281"/>
        <w:lvlJc w:val="left"/>
        <w:rPr>
          <w:rFonts w:ascii="Times New Roman" w:hAnsi="Times New Roman" w:hint="default"/>
        </w:rPr>
      </w:lvl>
    </w:lvlOverride>
  </w:num>
  <w:num w:numId="242">
    <w:abstractNumId w:val="48"/>
  </w:num>
  <w:num w:numId="243">
    <w:abstractNumId w:val="11"/>
  </w:num>
  <w:num w:numId="244">
    <w:abstractNumId w:val="33"/>
  </w:num>
  <w:num w:numId="245">
    <w:abstractNumId w:val="45"/>
  </w:num>
  <w:num w:numId="246">
    <w:abstractNumId w:val="5"/>
  </w:num>
  <w:num w:numId="247">
    <w:abstractNumId w:val="46"/>
  </w:num>
  <w:num w:numId="248">
    <w:abstractNumId w:val="76"/>
  </w:num>
  <w:num w:numId="249">
    <w:abstractNumId w:val="40"/>
  </w:num>
  <w:num w:numId="250">
    <w:abstractNumId w:val="13"/>
  </w:num>
  <w:num w:numId="251">
    <w:abstractNumId w:val="3"/>
  </w:num>
  <w:num w:numId="252">
    <w:abstractNumId w:val="61"/>
  </w:num>
  <w:num w:numId="253">
    <w:abstractNumId w:val="38"/>
  </w:num>
  <w:num w:numId="254">
    <w:abstractNumId w:val="102"/>
  </w:num>
  <w:num w:numId="255">
    <w:abstractNumId w:val="100"/>
  </w:num>
  <w:num w:numId="256">
    <w:abstractNumId w:val="56"/>
  </w:num>
  <w:num w:numId="257">
    <w:abstractNumId w:val="16"/>
  </w:num>
  <w:num w:numId="258">
    <w:abstractNumId w:val="4"/>
  </w:num>
  <w:num w:numId="259">
    <w:abstractNumId w:val="37"/>
  </w:num>
  <w:num w:numId="260">
    <w:abstractNumId w:val="25"/>
  </w:num>
  <w:num w:numId="261">
    <w:abstractNumId w:val="79"/>
  </w:num>
  <w:num w:numId="262">
    <w:abstractNumId w:val="91"/>
  </w:num>
  <w:num w:numId="263">
    <w:abstractNumId w:val="57"/>
  </w:num>
  <w:num w:numId="264">
    <w:abstractNumId w:val="55"/>
  </w:num>
  <w:num w:numId="265">
    <w:abstractNumId w:val="97"/>
  </w:num>
  <w:num w:numId="266">
    <w:abstractNumId w:val="41"/>
  </w:num>
  <w:num w:numId="267">
    <w:abstractNumId w:val="80"/>
  </w:num>
  <w:num w:numId="268">
    <w:abstractNumId w:val="50"/>
  </w:num>
  <w:num w:numId="269">
    <w:abstractNumId w:val="27"/>
  </w:num>
  <w:num w:numId="270">
    <w:abstractNumId w:val="47"/>
  </w:num>
  <w:num w:numId="271">
    <w:abstractNumId w:val="94"/>
  </w:num>
  <w:num w:numId="272">
    <w:abstractNumId w:val="59"/>
  </w:num>
  <w:num w:numId="273">
    <w:abstractNumId w:val="14"/>
  </w:num>
  <w:num w:numId="274">
    <w:abstractNumId w:val="84"/>
  </w:num>
  <w:numIdMacAtCleanup w:val="2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638D"/>
    <w:rsid w:val="00007CED"/>
    <w:rsid w:val="00012D34"/>
    <w:rsid w:val="00047C04"/>
    <w:rsid w:val="00051EB0"/>
    <w:rsid w:val="0008765C"/>
    <w:rsid w:val="001D117E"/>
    <w:rsid w:val="00232135"/>
    <w:rsid w:val="002737FC"/>
    <w:rsid w:val="003C62CF"/>
    <w:rsid w:val="003F0F6F"/>
    <w:rsid w:val="00410BA6"/>
    <w:rsid w:val="00440ABD"/>
    <w:rsid w:val="0046245C"/>
    <w:rsid w:val="0053447C"/>
    <w:rsid w:val="0054303E"/>
    <w:rsid w:val="00563E3C"/>
    <w:rsid w:val="00597FE7"/>
    <w:rsid w:val="005A40DF"/>
    <w:rsid w:val="005B262A"/>
    <w:rsid w:val="005D5C3C"/>
    <w:rsid w:val="005E5AA1"/>
    <w:rsid w:val="006B4921"/>
    <w:rsid w:val="006F7D30"/>
    <w:rsid w:val="00707E11"/>
    <w:rsid w:val="0074794F"/>
    <w:rsid w:val="00773E0C"/>
    <w:rsid w:val="007C7C11"/>
    <w:rsid w:val="007F7C3E"/>
    <w:rsid w:val="008126E3"/>
    <w:rsid w:val="008552C6"/>
    <w:rsid w:val="00887BE5"/>
    <w:rsid w:val="0098352C"/>
    <w:rsid w:val="00A55C80"/>
    <w:rsid w:val="00A57E48"/>
    <w:rsid w:val="00AC14F9"/>
    <w:rsid w:val="00B228A4"/>
    <w:rsid w:val="00BE0786"/>
    <w:rsid w:val="00C050B9"/>
    <w:rsid w:val="00C50921"/>
    <w:rsid w:val="00C60F2A"/>
    <w:rsid w:val="00C9638D"/>
    <w:rsid w:val="00CD2BBE"/>
    <w:rsid w:val="00CE1D52"/>
    <w:rsid w:val="00DE3ADB"/>
    <w:rsid w:val="00E73618"/>
    <w:rsid w:val="00F60C27"/>
    <w:rsid w:val="00F82CCC"/>
    <w:rsid w:val="00F902BD"/>
    <w:rsid w:val="00F9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5:docId w15:val="{4FFD3761-C58A-4C83-8E8F-B00B19B1C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52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2737FC"/>
  </w:style>
  <w:style w:type="table" w:styleId="a3">
    <w:name w:val="Table Grid"/>
    <w:basedOn w:val="a1"/>
    <w:rsid w:val="00273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3"/>
    <w:rsid w:val="00CD2B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2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2CC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F82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2CC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0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14</Pages>
  <Words>2784</Words>
  <Characters>15874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Xiaomi</cp:lastModifiedBy>
  <cp:revision>33</cp:revision>
  <cp:lastPrinted>2018-01-09T10:53:00Z</cp:lastPrinted>
  <dcterms:created xsi:type="dcterms:W3CDTF">2017-03-13T07:36:00Z</dcterms:created>
  <dcterms:modified xsi:type="dcterms:W3CDTF">2018-11-23T15:21:00Z</dcterms:modified>
</cp:coreProperties>
</file>